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5C" w:rsidRDefault="00654D5C" w:rsidP="00654D5C">
      <w:pPr>
        <w:pStyle w:val="1"/>
      </w:pPr>
      <w:r>
        <w:t>Федеральный закон от 02.10.2007 N 229-ФЗ</w:t>
      </w:r>
      <w:bookmarkStart w:id="0" w:name="_GoBack"/>
      <w:bookmarkEnd w:id="0"/>
      <w:r>
        <w:t xml:space="preserve"> (ред. от 17.10.2019) "Об исполнительном производстве"</w:t>
      </w:r>
    </w:p>
    <w:p w:rsidR="00654D5C" w:rsidRDefault="00654D5C" w:rsidP="00654D5C">
      <w:pPr>
        <w:pStyle w:val="2"/>
      </w:pPr>
      <w:r>
        <w:t>Статья 99. Размер удержания из заработной платы и иных доходов должника и порядок его исчисления</w:t>
      </w:r>
    </w:p>
    <w:p w:rsidR="00654D5C" w:rsidRDefault="00654D5C" w:rsidP="00654D5C">
      <w:r>
        <w:t xml:space="preserve"> </w:t>
      </w:r>
    </w:p>
    <w:p w:rsidR="00654D5C" w:rsidRDefault="00654D5C" w:rsidP="00654D5C">
      <w:r>
        <w:t>1. Размер удержания из заработной платы и иных доходов должника, в том числе из вознаграждения авторам результатов интеллектуальной деятельности, исчисляется из суммы, оставшейся после удержания налогов.</w:t>
      </w:r>
    </w:p>
    <w:p w:rsidR="00654D5C" w:rsidRDefault="00654D5C" w:rsidP="00654D5C">
      <w:r>
        <w:t>2. При исполнении исполнительного документа (нескольких исполнительных документов) с должника-гражданина может быть удержано не более пятидесяти процентов заработной платы и иных доходов. Удержания производятся до исполнения в полном объеме содержащихся в исполнительном документе требований.</w:t>
      </w:r>
    </w:p>
    <w:p w:rsidR="00654D5C" w:rsidRDefault="00654D5C" w:rsidP="00654D5C">
      <w:r>
        <w:t>3. Ограничение размера удержания из заработной платы и иных доходов должника-гражданина, установленное частью 2 настоящей статьи, не применяется при взыскании алиментов на несовершеннолетних детей, возмещении вреда, причиненного здоровью, возмещении вреда в связи со смертью кормильца и возмещении ущерба, причиненного преступлением. В этих случаях размер удержания из заработной платы и иных доходов должника-гражданина не может превышать семидесяти процентов.</w:t>
      </w:r>
    </w:p>
    <w:p w:rsidR="008933AF" w:rsidRDefault="00654D5C" w:rsidP="00654D5C">
      <w:r>
        <w:t>4. Ограничения размеров удержания из заработной платы и иных доходов должника-гражданина, установленные частями 1 - 3 настоящей статьи, не применяются при обращении взыскания на денежные средства, находящиеся на счетах должника, на которые работодателем производится зачисление заработной платы, за исключением суммы последнего периодического платежа.</w:t>
      </w:r>
    </w:p>
    <w:sectPr w:rsidR="0089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5C"/>
    <w:rsid w:val="00654D5C"/>
    <w:rsid w:val="008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4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54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4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54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2019-11-17T13:45:00Z</dcterms:created>
  <dcterms:modified xsi:type="dcterms:W3CDTF">2019-11-17T13:52:00Z</dcterms:modified>
</cp:coreProperties>
</file>