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B3546" w14:textId="77777777" w:rsidR="001D6153" w:rsidRDefault="003E5CF1" w:rsidP="001D6153">
      <w:pPr>
        <w:suppressAutoHyphens/>
        <w:spacing w:after="0"/>
        <w:jc w:val="center"/>
        <w:rPr>
          <w:rFonts w:ascii="Times New Roman" w:eastAsia="SimSun" w:hAnsi="Times New Roman"/>
          <w:b/>
          <w:bCs/>
          <w:kern w:val="1"/>
          <w:sz w:val="20"/>
          <w:szCs w:val="20"/>
          <w:lang w:eastAsia="hi-IN" w:bidi="hi-IN"/>
        </w:rPr>
      </w:pPr>
      <w:bookmarkStart w:id="0" w:name="_GoBack"/>
      <w:bookmarkEnd w:id="0"/>
      <w:r w:rsidRPr="003E5CF1">
        <w:rPr>
          <w:rFonts w:ascii="Times New Roman" w:eastAsia="SimSun" w:hAnsi="Times New Roman"/>
          <w:b/>
          <w:bCs/>
          <w:kern w:val="1"/>
          <w:sz w:val="20"/>
          <w:szCs w:val="20"/>
          <w:lang w:eastAsia="hi-IN" w:bidi="hi-IN"/>
        </w:rPr>
        <w:t>ДОГОВОР ЗАЙМА №ФЛ-</w:t>
      </w:r>
      <w:r w:rsidR="00030C2F">
        <w:rPr>
          <w:rFonts w:ascii="Times New Roman" w:eastAsia="SimSun" w:hAnsi="Times New Roman"/>
          <w:b/>
          <w:bCs/>
          <w:kern w:val="1"/>
          <w:sz w:val="20"/>
          <w:szCs w:val="20"/>
          <w:lang w:eastAsia="hi-IN" w:bidi="hi-IN"/>
        </w:rPr>
        <w:t>__</w:t>
      </w:r>
      <w:r w:rsidRPr="003E5CF1">
        <w:rPr>
          <w:rFonts w:ascii="Times New Roman" w:eastAsia="SimSun" w:hAnsi="Times New Roman"/>
          <w:b/>
          <w:bCs/>
          <w:kern w:val="1"/>
          <w:sz w:val="20"/>
          <w:szCs w:val="20"/>
          <w:lang w:eastAsia="hi-IN" w:bidi="hi-IN"/>
        </w:rPr>
        <w:t>/</w:t>
      </w:r>
      <w:r w:rsidR="00484026">
        <w:rPr>
          <w:rFonts w:ascii="Times New Roman" w:eastAsia="SimSun" w:hAnsi="Times New Roman"/>
          <w:b/>
          <w:bCs/>
          <w:kern w:val="1"/>
          <w:sz w:val="20"/>
          <w:szCs w:val="20"/>
          <w:lang w:eastAsia="hi-IN" w:bidi="hi-IN"/>
        </w:rPr>
        <w:t>0</w:t>
      </w:r>
      <w:r w:rsidR="00030C2F">
        <w:rPr>
          <w:rFonts w:ascii="Times New Roman" w:eastAsia="SimSun" w:hAnsi="Times New Roman"/>
          <w:b/>
          <w:bCs/>
          <w:kern w:val="1"/>
          <w:sz w:val="20"/>
          <w:szCs w:val="20"/>
          <w:lang w:eastAsia="hi-IN" w:bidi="hi-IN"/>
        </w:rPr>
        <w:t>0</w:t>
      </w:r>
      <w:r w:rsidRPr="003E5CF1">
        <w:rPr>
          <w:rFonts w:ascii="Times New Roman" w:eastAsia="SimSun" w:hAnsi="Times New Roman"/>
          <w:b/>
          <w:bCs/>
          <w:kern w:val="1"/>
          <w:sz w:val="20"/>
          <w:szCs w:val="20"/>
          <w:lang w:eastAsia="hi-IN" w:bidi="hi-IN"/>
        </w:rPr>
        <w:t>/</w:t>
      </w:r>
      <w:r w:rsidR="000A0F6C">
        <w:rPr>
          <w:rFonts w:ascii="Times New Roman" w:eastAsia="SimSun" w:hAnsi="Times New Roman"/>
          <w:b/>
          <w:bCs/>
          <w:kern w:val="1"/>
          <w:sz w:val="20"/>
          <w:szCs w:val="20"/>
          <w:lang w:eastAsia="hi-IN" w:bidi="hi-IN"/>
        </w:rPr>
        <w:t>0</w:t>
      </w:r>
      <w:r w:rsidR="00030C2F">
        <w:rPr>
          <w:rFonts w:ascii="Times New Roman" w:eastAsia="SimSun" w:hAnsi="Times New Roman"/>
          <w:b/>
          <w:bCs/>
          <w:kern w:val="1"/>
          <w:sz w:val="20"/>
          <w:szCs w:val="20"/>
          <w:lang w:eastAsia="hi-IN" w:bidi="hi-IN"/>
        </w:rPr>
        <w:t>0</w:t>
      </w:r>
      <w:r w:rsidRPr="003E5CF1">
        <w:rPr>
          <w:rFonts w:ascii="Times New Roman" w:eastAsia="SimSun" w:hAnsi="Times New Roman"/>
          <w:b/>
          <w:bCs/>
          <w:kern w:val="1"/>
          <w:sz w:val="20"/>
          <w:szCs w:val="20"/>
          <w:lang w:eastAsia="hi-IN" w:bidi="hi-IN"/>
        </w:rPr>
        <w:t>/201</w:t>
      </w:r>
      <w:r w:rsidR="000A0F6C">
        <w:rPr>
          <w:rFonts w:ascii="Times New Roman" w:eastAsia="SimSun" w:hAnsi="Times New Roman"/>
          <w:b/>
          <w:bCs/>
          <w:kern w:val="1"/>
          <w:sz w:val="20"/>
          <w:szCs w:val="20"/>
          <w:lang w:eastAsia="hi-IN" w:bidi="hi-IN"/>
        </w:rPr>
        <w:t>9</w:t>
      </w:r>
    </w:p>
    <w:p w14:paraId="4C37BCAF" w14:textId="77777777" w:rsidR="003E5CF1" w:rsidRPr="00EA7641" w:rsidRDefault="003E5CF1" w:rsidP="001D6153">
      <w:pPr>
        <w:suppressAutoHyphens/>
        <w:spacing w:after="0"/>
        <w:jc w:val="center"/>
        <w:rPr>
          <w:rFonts w:ascii="Times New Roman" w:eastAsia="SimSun" w:hAnsi="Times New Roman"/>
          <w:b/>
          <w:bCs/>
          <w:kern w:val="1"/>
          <w:sz w:val="20"/>
          <w:szCs w:val="20"/>
          <w:lang w:eastAsia="hi-IN" w:bidi="hi-IN"/>
        </w:rPr>
      </w:pPr>
    </w:p>
    <w:p w14:paraId="114E61F7" w14:textId="77777777" w:rsidR="001D6153" w:rsidRPr="00EA7641" w:rsidRDefault="001D6153" w:rsidP="001D6153">
      <w:pPr>
        <w:suppressAutoHyphens/>
        <w:spacing w:after="0" w:line="240" w:lineRule="auto"/>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г. Москва                                                                                                                                            </w:t>
      </w:r>
      <w:r w:rsidR="009E1F32" w:rsidRPr="00EA7641">
        <w:rPr>
          <w:rFonts w:ascii="Times New Roman" w:eastAsia="SimSun" w:hAnsi="Times New Roman"/>
          <w:kern w:val="1"/>
          <w:sz w:val="20"/>
          <w:szCs w:val="20"/>
          <w:lang w:eastAsia="hi-IN" w:bidi="hi-IN"/>
        </w:rPr>
        <w:t xml:space="preserve"> </w:t>
      </w:r>
      <w:r w:rsidR="00EA7641" w:rsidRPr="00EA7641">
        <w:rPr>
          <w:rFonts w:ascii="Times New Roman" w:eastAsia="SimSun" w:hAnsi="Times New Roman"/>
          <w:kern w:val="1"/>
          <w:sz w:val="20"/>
          <w:szCs w:val="20"/>
          <w:lang w:eastAsia="hi-IN" w:bidi="hi-IN"/>
        </w:rPr>
        <w:t xml:space="preserve">   </w:t>
      </w:r>
      <w:r w:rsidR="009E1F32" w:rsidRPr="00EA7641">
        <w:rPr>
          <w:rFonts w:ascii="Times New Roman" w:eastAsia="SimSun" w:hAnsi="Times New Roman"/>
          <w:kern w:val="1"/>
          <w:sz w:val="20"/>
          <w:szCs w:val="20"/>
          <w:lang w:eastAsia="hi-IN" w:bidi="hi-IN"/>
        </w:rPr>
        <w:t xml:space="preserve"> </w:t>
      </w:r>
      <w:r w:rsidRPr="00EA7641">
        <w:rPr>
          <w:rFonts w:ascii="Times New Roman" w:eastAsia="SimSun" w:hAnsi="Times New Roman"/>
          <w:kern w:val="1"/>
          <w:sz w:val="20"/>
          <w:szCs w:val="20"/>
          <w:lang w:eastAsia="hi-IN" w:bidi="hi-IN"/>
        </w:rPr>
        <w:t>«</w:t>
      </w:r>
      <w:r w:rsidR="00030C2F">
        <w:rPr>
          <w:rFonts w:ascii="Times New Roman" w:eastAsia="SimSun" w:hAnsi="Times New Roman"/>
          <w:kern w:val="1"/>
          <w:sz w:val="20"/>
          <w:szCs w:val="20"/>
          <w:lang w:eastAsia="hi-IN" w:bidi="hi-IN"/>
        </w:rPr>
        <w:t>__</w:t>
      </w:r>
      <w:r w:rsidRPr="00EA7641">
        <w:rPr>
          <w:rFonts w:ascii="Times New Roman" w:eastAsia="SimSun" w:hAnsi="Times New Roman"/>
          <w:kern w:val="1"/>
          <w:sz w:val="20"/>
          <w:szCs w:val="20"/>
          <w:lang w:eastAsia="hi-IN" w:bidi="hi-IN"/>
        </w:rPr>
        <w:t xml:space="preserve">» </w:t>
      </w:r>
      <w:r w:rsidR="00030C2F">
        <w:rPr>
          <w:rFonts w:ascii="Times New Roman" w:eastAsia="SimSun" w:hAnsi="Times New Roman"/>
          <w:kern w:val="1"/>
          <w:sz w:val="20"/>
          <w:szCs w:val="20"/>
          <w:lang w:eastAsia="hi-IN" w:bidi="hi-IN"/>
        </w:rPr>
        <w:t>_______</w:t>
      </w:r>
      <w:r w:rsidRPr="00EA7641">
        <w:rPr>
          <w:rFonts w:ascii="Times New Roman" w:eastAsia="SimSun" w:hAnsi="Times New Roman"/>
          <w:kern w:val="1"/>
          <w:sz w:val="20"/>
          <w:szCs w:val="20"/>
          <w:lang w:eastAsia="hi-IN" w:bidi="hi-IN"/>
        </w:rPr>
        <w:t xml:space="preserve"> 201</w:t>
      </w:r>
      <w:r w:rsidR="00030C2F">
        <w:rPr>
          <w:rFonts w:ascii="Times New Roman" w:eastAsia="SimSun" w:hAnsi="Times New Roman"/>
          <w:kern w:val="1"/>
          <w:sz w:val="20"/>
          <w:szCs w:val="20"/>
          <w:lang w:eastAsia="hi-IN" w:bidi="hi-IN"/>
        </w:rPr>
        <w:t>9</w:t>
      </w:r>
      <w:r w:rsidRPr="00EA7641">
        <w:rPr>
          <w:rFonts w:ascii="Times New Roman" w:eastAsia="SimSun" w:hAnsi="Times New Roman"/>
          <w:kern w:val="1"/>
          <w:sz w:val="20"/>
          <w:szCs w:val="20"/>
          <w:lang w:eastAsia="hi-IN" w:bidi="hi-IN"/>
        </w:rPr>
        <w:t>г.</w:t>
      </w:r>
    </w:p>
    <w:p w14:paraId="0710F2C9" w14:textId="77777777" w:rsidR="001D6153" w:rsidRPr="00EA7641" w:rsidRDefault="001D6153" w:rsidP="001D6153">
      <w:pPr>
        <w:suppressAutoHyphens/>
        <w:spacing w:after="0" w:line="240" w:lineRule="auto"/>
        <w:ind w:firstLine="567"/>
        <w:jc w:val="both"/>
        <w:rPr>
          <w:rFonts w:ascii="Times New Roman" w:eastAsia="SimSun" w:hAnsi="Times New Roman"/>
          <w:b/>
          <w:kern w:val="1"/>
          <w:sz w:val="20"/>
          <w:szCs w:val="20"/>
          <w:lang w:eastAsia="hi-IN" w:bidi="hi-IN"/>
        </w:rPr>
      </w:pPr>
    </w:p>
    <w:p w14:paraId="303EC962" w14:textId="77777777" w:rsidR="001D6153" w:rsidRPr="00EA7641" w:rsidRDefault="001D6153" w:rsidP="001D6153">
      <w:pPr>
        <w:suppressAutoHyphens/>
        <w:spacing w:after="0" w:line="240" w:lineRule="auto"/>
        <w:jc w:val="both"/>
        <w:rPr>
          <w:rFonts w:ascii="Times New Roman" w:eastAsia="SimSun" w:hAnsi="Times New Roman"/>
          <w:b/>
          <w:kern w:val="1"/>
          <w:sz w:val="20"/>
          <w:szCs w:val="20"/>
          <w:lang w:eastAsia="hi-IN" w:bidi="hi-IN"/>
        </w:rPr>
      </w:pPr>
    </w:p>
    <w:p w14:paraId="73C08F90" w14:textId="77777777" w:rsidR="001D6153" w:rsidRPr="00EA7641" w:rsidRDefault="001D6153" w:rsidP="00533570">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b/>
          <w:kern w:val="1"/>
          <w:sz w:val="20"/>
          <w:szCs w:val="20"/>
          <w:lang w:eastAsia="hi-IN" w:bidi="hi-IN"/>
        </w:rPr>
        <w:t>Гражданин</w:t>
      </w:r>
      <w:r w:rsidR="00030C2F">
        <w:rPr>
          <w:rFonts w:ascii="Times New Roman" w:eastAsia="SimSun" w:hAnsi="Times New Roman"/>
          <w:b/>
          <w:kern w:val="1"/>
          <w:sz w:val="20"/>
          <w:szCs w:val="20"/>
          <w:lang w:eastAsia="hi-IN" w:bidi="hi-IN"/>
        </w:rPr>
        <w:t>(ка)</w:t>
      </w:r>
      <w:r w:rsidRPr="00EA7641">
        <w:rPr>
          <w:rFonts w:ascii="Times New Roman" w:eastAsia="SimSun" w:hAnsi="Times New Roman"/>
          <w:b/>
          <w:kern w:val="1"/>
          <w:sz w:val="20"/>
          <w:szCs w:val="20"/>
          <w:lang w:eastAsia="hi-IN" w:bidi="hi-IN"/>
        </w:rPr>
        <w:t xml:space="preserve"> Российской Федерации,</w:t>
      </w:r>
      <w:r w:rsidRPr="00EA7641">
        <w:rPr>
          <w:rFonts w:ascii="Times New Roman" w:hAnsi="Times New Roman"/>
          <w:b/>
          <w:sz w:val="20"/>
          <w:szCs w:val="20"/>
        </w:rPr>
        <w:t xml:space="preserve"> </w:t>
      </w:r>
      <w:r w:rsidR="00030C2F">
        <w:rPr>
          <w:rFonts w:ascii="Times New Roman" w:eastAsia="SimSun" w:hAnsi="Times New Roman"/>
          <w:b/>
          <w:kern w:val="1"/>
          <w:sz w:val="20"/>
          <w:szCs w:val="20"/>
          <w:u w:val="single"/>
          <w:lang w:eastAsia="hi-IN" w:bidi="hi-IN"/>
        </w:rPr>
        <w:t xml:space="preserve">Фамилия Имя Отчество                 </w:t>
      </w:r>
      <w:r w:rsidRPr="00EA7641">
        <w:rPr>
          <w:rFonts w:ascii="Times New Roman" w:eastAsia="SimSun" w:hAnsi="Times New Roman"/>
          <w:b/>
          <w:kern w:val="1"/>
          <w:sz w:val="20"/>
          <w:szCs w:val="20"/>
          <w:lang w:eastAsia="hi-IN" w:bidi="hi-IN"/>
        </w:rPr>
        <w:t>г.р., паспорт: серия</w:t>
      </w:r>
      <w:r w:rsidR="003E5CF1">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w:t>
      </w:r>
      <w:r w:rsidR="003E5CF1">
        <w:rPr>
          <w:rFonts w:ascii="Times New Roman" w:eastAsia="SimSun" w:hAnsi="Times New Roman"/>
          <w:b/>
          <w:kern w:val="1"/>
          <w:sz w:val="20"/>
          <w:szCs w:val="20"/>
          <w:lang w:eastAsia="hi-IN" w:bidi="hi-IN"/>
        </w:rPr>
        <w:t xml:space="preserve"> </w:t>
      </w:r>
      <w:r w:rsidRPr="00EA7641">
        <w:rPr>
          <w:rFonts w:ascii="Times New Roman" w:eastAsia="SimSun" w:hAnsi="Times New Roman"/>
          <w:b/>
          <w:kern w:val="1"/>
          <w:sz w:val="20"/>
          <w:szCs w:val="20"/>
          <w:lang w:eastAsia="hi-IN" w:bidi="hi-IN"/>
        </w:rPr>
        <w:t>№</w:t>
      </w:r>
      <w:r w:rsidR="003E5CF1">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________</w:t>
      </w:r>
      <w:r w:rsidRPr="00EA7641">
        <w:rPr>
          <w:rFonts w:ascii="Times New Roman" w:eastAsia="SimSun" w:hAnsi="Times New Roman"/>
          <w:b/>
          <w:kern w:val="1"/>
          <w:sz w:val="20"/>
          <w:szCs w:val="20"/>
          <w:lang w:eastAsia="hi-IN" w:bidi="hi-IN"/>
        </w:rPr>
        <w:t>, выдан</w:t>
      </w:r>
      <w:r w:rsidR="003E5CF1">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_______________________________</w:t>
      </w:r>
      <w:r w:rsidRPr="00EA7641">
        <w:rPr>
          <w:rFonts w:ascii="Times New Roman" w:hAnsi="Times New Roman"/>
          <w:b/>
          <w:sz w:val="20"/>
          <w:szCs w:val="20"/>
        </w:rPr>
        <w:t>,</w:t>
      </w:r>
      <w:r w:rsidRPr="00EA7641">
        <w:rPr>
          <w:rFonts w:ascii="Times New Roman" w:eastAsia="SimSun" w:hAnsi="Times New Roman"/>
          <w:kern w:val="1"/>
          <w:sz w:val="20"/>
          <w:szCs w:val="20"/>
          <w:lang w:eastAsia="hi-IN" w:bidi="hi-IN"/>
        </w:rPr>
        <w:t xml:space="preserve"> именуемый в дальнейшем «Займодавец», с одной стороны, и </w:t>
      </w:r>
    </w:p>
    <w:p w14:paraId="3D5074C9" w14:textId="6B462A94"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b/>
          <w:kern w:val="1"/>
          <w:sz w:val="20"/>
          <w:szCs w:val="20"/>
          <w:lang w:eastAsia="hi-IN" w:bidi="hi-IN"/>
        </w:rPr>
        <w:t>Общество с ограниченной ответственностью микрофинансовая компания «Саммит»,</w:t>
      </w:r>
      <w:r w:rsidRPr="00EA7641">
        <w:rPr>
          <w:rFonts w:ascii="Times New Roman" w:eastAsia="SimSun" w:hAnsi="Times New Roman"/>
          <w:kern w:val="1"/>
          <w:sz w:val="20"/>
          <w:szCs w:val="20"/>
          <w:lang w:eastAsia="hi-IN" w:bidi="hi-IN"/>
        </w:rPr>
        <w:t xml:space="preserve"> именуемое в дальнейшем «Заемщик», </w:t>
      </w:r>
      <w:r w:rsidR="005065C2" w:rsidRPr="00FC2208">
        <w:rPr>
          <w:rFonts w:ascii="Times New Roman" w:eastAsia="SimSun" w:hAnsi="Times New Roman"/>
          <w:kern w:val="1"/>
          <w:sz w:val="20"/>
          <w:szCs w:val="20"/>
          <w:lang w:eastAsia="hi-IN" w:bidi="hi-IN"/>
        </w:rPr>
        <w:t xml:space="preserve">в лице </w:t>
      </w:r>
      <w:r w:rsidR="005065C2">
        <w:rPr>
          <w:rFonts w:ascii="Times New Roman" w:eastAsia="SimSun" w:hAnsi="Times New Roman"/>
          <w:kern w:val="1"/>
          <w:sz w:val="20"/>
          <w:szCs w:val="20"/>
          <w:lang w:eastAsia="hi-IN" w:bidi="hi-IN"/>
        </w:rPr>
        <w:t>Д</w:t>
      </w:r>
      <w:r w:rsidR="005065C2" w:rsidRPr="00FC2208">
        <w:rPr>
          <w:rFonts w:ascii="Times New Roman" w:eastAsia="SimSun" w:hAnsi="Times New Roman"/>
          <w:kern w:val="1"/>
          <w:sz w:val="20"/>
          <w:szCs w:val="20"/>
          <w:lang w:eastAsia="hi-IN" w:bidi="hi-IN"/>
        </w:rPr>
        <w:t>иректора по развитию Моисеева Антона Викторовича, действующего на основании доверенности от «19» июня 2019 года № МАВГД 20-06/2019</w:t>
      </w:r>
      <w:r w:rsidRPr="00EA7641">
        <w:rPr>
          <w:rFonts w:ascii="Times New Roman" w:eastAsia="SimSun" w:hAnsi="Times New Roman"/>
          <w:kern w:val="1"/>
          <w:sz w:val="20"/>
          <w:szCs w:val="20"/>
          <w:lang w:eastAsia="hi-IN" w:bidi="hi-IN"/>
        </w:rPr>
        <w:t>, с другой стороны, именуемые вместе «Стороны», а по отдельности «Сторона», заключили настоящий Договор (далее – Договор) о нижеследующем:</w:t>
      </w:r>
    </w:p>
    <w:p w14:paraId="529D0508" w14:textId="77777777" w:rsidR="001D6153" w:rsidRPr="00EA7641" w:rsidRDefault="001D6153" w:rsidP="001D6153">
      <w:pPr>
        <w:suppressAutoHyphens/>
        <w:spacing w:after="0" w:line="240" w:lineRule="auto"/>
        <w:jc w:val="center"/>
        <w:rPr>
          <w:rFonts w:ascii="Times New Roman" w:eastAsia="SimSun" w:hAnsi="Times New Roman"/>
          <w:kern w:val="1"/>
          <w:sz w:val="20"/>
          <w:szCs w:val="20"/>
          <w:lang w:eastAsia="hi-IN" w:bidi="hi-IN"/>
        </w:rPr>
      </w:pPr>
    </w:p>
    <w:p w14:paraId="6CD6DEB8"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1. ПРЕДМЕТ ДОГОВОРА</w:t>
      </w:r>
    </w:p>
    <w:p w14:paraId="0A2B1862" w14:textId="77777777" w:rsidR="001D6153" w:rsidRPr="00EA7641" w:rsidRDefault="001D6153" w:rsidP="00F70526">
      <w:pPr>
        <w:suppressAutoHyphens/>
        <w:spacing w:after="0" w:line="240" w:lineRule="auto"/>
        <w:ind w:firstLine="142"/>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       1.1.</w:t>
      </w:r>
      <w:r w:rsidRPr="00EA7641">
        <w:rPr>
          <w:rFonts w:ascii="Times New Roman" w:eastAsia="SimSun" w:hAnsi="Times New Roman"/>
          <w:b/>
          <w:kern w:val="1"/>
          <w:sz w:val="20"/>
          <w:szCs w:val="20"/>
          <w:lang w:eastAsia="hi-IN" w:bidi="hi-IN"/>
        </w:rPr>
        <w:t xml:space="preserve"> </w:t>
      </w:r>
      <w:r w:rsidRPr="00EA7641">
        <w:rPr>
          <w:rFonts w:ascii="Times New Roman" w:eastAsia="SimSun" w:hAnsi="Times New Roman"/>
          <w:kern w:val="1"/>
          <w:sz w:val="20"/>
          <w:szCs w:val="20"/>
          <w:lang w:eastAsia="hi-IN" w:bidi="hi-IN"/>
        </w:rPr>
        <w:t xml:space="preserve">По настоящему Договору Займодавец передает в собственность, а Заемщик принимает у Займодавца денежные средства </w:t>
      </w:r>
      <w:r w:rsidRPr="00EA7641">
        <w:rPr>
          <w:rFonts w:ascii="Times New Roman" w:eastAsia="SimSun" w:hAnsi="Times New Roman"/>
          <w:b/>
          <w:kern w:val="1"/>
          <w:sz w:val="20"/>
          <w:szCs w:val="20"/>
          <w:lang w:eastAsia="hi-IN" w:bidi="hi-IN"/>
        </w:rPr>
        <w:t xml:space="preserve">в сумме 1 500 000 (Один миллион пятьсот тысяч) рублей 00 копеек </w:t>
      </w:r>
      <w:r w:rsidRPr="00EA7641">
        <w:rPr>
          <w:rFonts w:ascii="Times New Roman" w:eastAsia="SimSun" w:hAnsi="Times New Roman"/>
          <w:kern w:val="1"/>
          <w:sz w:val="20"/>
          <w:szCs w:val="20"/>
          <w:lang w:eastAsia="hi-IN" w:bidi="hi-IN"/>
        </w:rPr>
        <w:t>(далее – Сумма займа) и при этом обязуется возвратить их и уплатить начисленные проценты за пользование денежными средствами в соответствии с условиями Договора.</w:t>
      </w:r>
    </w:p>
    <w:p w14:paraId="32530B7E" w14:textId="69E0C085" w:rsidR="001D6153" w:rsidRPr="00EA7641" w:rsidRDefault="001D6153" w:rsidP="001D6153">
      <w:pPr>
        <w:suppressAutoHyphens/>
        <w:spacing w:after="0" w:line="240" w:lineRule="auto"/>
        <w:ind w:firstLine="284"/>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      1.2. Сумма займа может предоставля</w:t>
      </w:r>
      <w:r w:rsidR="007648F7">
        <w:rPr>
          <w:rFonts w:ascii="Times New Roman" w:eastAsia="SimSun" w:hAnsi="Times New Roman"/>
          <w:kern w:val="1"/>
          <w:sz w:val="20"/>
          <w:szCs w:val="20"/>
          <w:lang w:eastAsia="hi-IN" w:bidi="hi-IN"/>
        </w:rPr>
        <w:t>ет</w:t>
      </w:r>
      <w:r w:rsidRPr="00EA7641">
        <w:rPr>
          <w:rFonts w:ascii="Times New Roman" w:eastAsia="SimSun" w:hAnsi="Times New Roman"/>
          <w:kern w:val="1"/>
          <w:sz w:val="20"/>
          <w:szCs w:val="20"/>
          <w:lang w:eastAsia="hi-IN" w:bidi="hi-IN"/>
        </w:rPr>
        <w:t>ся Займодавцем Заемщику отдельными траншами (частями), в течение срока действия настоящего Договора и в пределах суммы займа указанной в п.1.1. Договора</w:t>
      </w:r>
      <w:r w:rsidR="00E37BE9">
        <w:rPr>
          <w:rFonts w:ascii="Times New Roman" w:eastAsia="SimSun" w:hAnsi="Times New Roman"/>
          <w:kern w:val="1"/>
          <w:sz w:val="20"/>
          <w:szCs w:val="20"/>
          <w:lang w:eastAsia="hi-IN" w:bidi="hi-IN"/>
        </w:rPr>
        <w:t>. Р</w:t>
      </w:r>
      <w:r w:rsidRPr="00EA7641">
        <w:rPr>
          <w:rFonts w:ascii="Times New Roman" w:eastAsia="SimSun" w:hAnsi="Times New Roman"/>
          <w:kern w:val="1"/>
          <w:sz w:val="20"/>
          <w:szCs w:val="20"/>
          <w:lang w:eastAsia="hi-IN" w:bidi="hi-IN"/>
        </w:rPr>
        <w:t>азмер первого транша (части займа) не может быть менее 1 500 000 (Один миллион пятьсот тысяч) рублей 00 копеек. Размер всех предоставленных траншей,</w:t>
      </w:r>
      <w:r w:rsidR="00BC2FE2">
        <w:rPr>
          <w:rFonts w:ascii="Times New Roman" w:eastAsia="SimSun" w:hAnsi="Times New Roman"/>
          <w:kern w:val="1"/>
          <w:sz w:val="20"/>
          <w:szCs w:val="20"/>
          <w:lang w:eastAsia="hi-IN" w:bidi="hi-IN"/>
        </w:rPr>
        <w:t xml:space="preserve"> </w:t>
      </w:r>
      <w:r w:rsidRPr="00EA7641">
        <w:rPr>
          <w:rFonts w:ascii="Times New Roman" w:eastAsia="SimSun" w:hAnsi="Times New Roman"/>
          <w:kern w:val="1"/>
          <w:sz w:val="20"/>
          <w:szCs w:val="20"/>
          <w:lang w:eastAsia="hi-IN" w:bidi="hi-IN"/>
        </w:rPr>
        <w:t>в совокупности, не может превышать денежного значения, предусмотренного п.1.1. настоящего Договора.</w:t>
      </w:r>
    </w:p>
    <w:p w14:paraId="4E9ADE7C" w14:textId="02919CF1" w:rsidR="008148B1" w:rsidRPr="00340EAF" w:rsidRDefault="001D6153" w:rsidP="008148B1">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1.3. </w:t>
      </w:r>
      <w:r w:rsidR="008148B1" w:rsidRPr="004C1B62">
        <w:rPr>
          <w:rFonts w:ascii="Times New Roman" w:eastAsia="SimSun" w:hAnsi="Times New Roman"/>
          <w:kern w:val="1"/>
          <w:sz w:val="20"/>
          <w:szCs w:val="20"/>
          <w:lang w:eastAsia="hi-IN" w:bidi="hi-IN"/>
        </w:rPr>
        <w:t xml:space="preserve">При предоставлении Займодавцем перового транша (траншей/части займа), в сумме менее 1 500 000 (Один миллион пятьсот тысяч) рублей 00 копеек, проценты за пользование указанными денежными средствами, в т.ч. </w:t>
      </w:r>
      <w:proofErr w:type="gramStart"/>
      <w:r w:rsidR="008148B1" w:rsidRPr="004C1B62">
        <w:rPr>
          <w:rFonts w:ascii="Times New Roman" w:eastAsia="SimSun" w:hAnsi="Times New Roman"/>
          <w:kern w:val="1"/>
          <w:sz w:val="20"/>
          <w:szCs w:val="20"/>
          <w:lang w:eastAsia="hi-IN" w:bidi="hi-IN"/>
        </w:rPr>
        <w:t>проценты</w:t>
      </w:r>
      <w:proofErr w:type="gramEnd"/>
      <w:r w:rsidR="008148B1" w:rsidRPr="004C1B62">
        <w:rPr>
          <w:rFonts w:ascii="Times New Roman" w:eastAsia="SimSun" w:hAnsi="Times New Roman"/>
          <w:kern w:val="1"/>
          <w:sz w:val="20"/>
          <w:szCs w:val="20"/>
          <w:lang w:eastAsia="hi-IN" w:bidi="hi-IN"/>
        </w:rPr>
        <w:t xml:space="preserve"> предусмотренные п.2.6. настоящего Договора, не начисляются и не выплачиваются.</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Денежные</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средства</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поименованные в настоящем пункте, не являются условием о коммерческом кредите, предусмотренном ст.823 Гражданского Кодекса РФ. Суммы денежных средств, поступающих траншами (частями), до момента достижения ими размера в 1 500 000 (Один миллион пятьсот тысяч) рублей 00 копеек, по соглашению сторон считаются переданными Займодавцем Заемщику на временное хранение в соответствии со ст.ст.421; 886; 887;888; 890; 891; 899; 900, 902; 904 Гражданского Кодекса. Срок хранения денежных средств</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поступивших на хранение- до востребования. Займодавец в любой момент времени, имеет право потребовать прекращения хранения и возврата переданных на хранение денежных средств. Заемщик обязуется вернуть денежные средства</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переданные на хранения, в срок не более 2 (двух) банковских дней, с даты получения письменного требования Займодавца. Хранение денежных средств</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указанных в настоящем пункте</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осуществляется по адресу местонахождения Заемщика на безвозмездной основе, вознаграждение за хранение не уплачивается.</w:t>
      </w:r>
    </w:p>
    <w:p w14:paraId="32C88A52" w14:textId="03221C0D"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1.4.  Действие ограничения, предусмотренного п.1.3 настоящего Договора, прекращается в момент достижения общего количества предоставленных Заемщику траншей (части займа) значения равного или больше 1 500 000 (Один миллион пятьсот тысяч) рублей 00 копеек.</w:t>
      </w:r>
    </w:p>
    <w:p w14:paraId="526F38D1"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1.5. Под датой предоставления транша (части займа) в настоящем Договоре понимается дата зачисления суммы предоставляемого транша (части займа) на расчетный счет</w:t>
      </w:r>
      <w:r w:rsidR="00A76017">
        <w:rPr>
          <w:rFonts w:ascii="Times New Roman" w:eastAsia="SimSun" w:hAnsi="Times New Roman"/>
          <w:kern w:val="1"/>
          <w:sz w:val="20"/>
          <w:szCs w:val="20"/>
          <w:lang w:eastAsia="hi-IN" w:bidi="hi-IN"/>
        </w:rPr>
        <w:t>,</w:t>
      </w:r>
      <w:r w:rsidR="00A76017" w:rsidRPr="00A76017">
        <w:rPr>
          <w:rFonts w:ascii="Times New Roman" w:eastAsia="SimSun" w:hAnsi="Times New Roman"/>
          <w:kern w:val="1"/>
          <w:sz w:val="20"/>
          <w:szCs w:val="20"/>
          <w:lang w:eastAsia="hi-IN" w:bidi="hi-IN"/>
        </w:rPr>
        <w:t xml:space="preserve"> </w:t>
      </w:r>
      <w:r w:rsidR="00A76017" w:rsidRPr="00F904A2">
        <w:rPr>
          <w:rFonts w:ascii="Times New Roman" w:eastAsia="SimSun" w:hAnsi="Times New Roman"/>
          <w:kern w:val="1"/>
          <w:sz w:val="20"/>
          <w:szCs w:val="20"/>
          <w:lang w:eastAsia="hi-IN" w:bidi="hi-IN"/>
        </w:rPr>
        <w:t>либо в кассу Заемщика</w:t>
      </w:r>
      <w:r w:rsidRPr="00EA7641">
        <w:rPr>
          <w:rFonts w:ascii="Times New Roman" w:eastAsia="SimSun" w:hAnsi="Times New Roman"/>
          <w:kern w:val="1"/>
          <w:sz w:val="20"/>
          <w:szCs w:val="20"/>
          <w:lang w:eastAsia="hi-IN" w:bidi="hi-IN"/>
        </w:rPr>
        <w:t>.</w:t>
      </w:r>
    </w:p>
    <w:p w14:paraId="0FE37947" w14:textId="77777777" w:rsidR="001D6153" w:rsidRPr="00EA7641" w:rsidRDefault="001D6153" w:rsidP="001D6153">
      <w:pPr>
        <w:suppressAutoHyphens/>
        <w:spacing w:after="0" w:line="240" w:lineRule="auto"/>
        <w:ind w:firstLine="284"/>
        <w:jc w:val="both"/>
        <w:rPr>
          <w:rFonts w:ascii="Times New Roman" w:eastAsia="SimSun" w:hAnsi="Times New Roman"/>
          <w:b/>
          <w:kern w:val="1"/>
          <w:sz w:val="20"/>
          <w:szCs w:val="20"/>
          <w:lang w:eastAsia="hi-IN" w:bidi="hi-IN"/>
        </w:rPr>
      </w:pPr>
      <w:r w:rsidRPr="00EA7641">
        <w:rPr>
          <w:rFonts w:ascii="Times New Roman" w:eastAsia="SimSun" w:hAnsi="Times New Roman"/>
          <w:kern w:val="1"/>
          <w:sz w:val="20"/>
          <w:szCs w:val="20"/>
          <w:lang w:eastAsia="hi-IN" w:bidi="hi-IN"/>
        </w:rPr>
        <w:t xml:space="preserve">      1.6. Займодавец обязан предоставить Заемщику Сумму займа в срок </w:t>
      </w:r>
      <w:r w:rsidRPr="00EA7641">
        <w:rPr>
          <w:rFonts w:ascii="Times New Roman" w:eastAsia="SimSun" w:hAnsi="Times New Roman"/>
          <w:b/>
          <w:kern w:val="1"/>
          <w:sz w:val="20"/>
          <w:szCs w:val="20"/>
          <w:lang w:eastAsia="hi-IN" w:bidi="hi-IN"/>
        </w:rPr>
        <w:t>не позднее 5 (Пяти) банковских дней с даты подписания Договора.</w:t>
      </w:r>
    </w:p>
    <w:p w14:paraId="24B059FC" w14:textId="77777777" w:rsidR="001D6153" w:rsidRDefault="001D6153" w:rsidP="001D6153">
      <w:pPr>
        <w:suppressAutoHyphens/>
        <w:spacing w:after="0" w:line="240" w:lineRule="auto"/>
        <w:ind w:firstLine="284"/>
        <w:jc w:val="both"/>
        <w:rPr>
          <w:rFonts w:ascii="Times New Roman" w:eastAsia="SimSun" w:hAnsi="Times New Roman"/>
          <w:bCs/>
          <w:kern w:val="1"/>
          <w:sz w:val="20"/>
          <w:szCs w:val="20"/>
          <w:lang w:eastAsia="hi-IN" w:bidi="hi-IN"/>
        </w:rPr>
      </w:pPr>
      <w:r w:rsidRPr="00EA7641">
        <w:rPr>
          <w:rFonts w:ascii="Times New Roman" w:eastAsia="SimSun" w:hAnsi="Times New Roman"/>
          <w:bCs/>
          <w:kern w:val="1"/>
          <w:sz w:val="20"/>
          <w:szCs w:val="20"/>
          <w:lang w:eastAsia="hi-IN" w:bidi="hi-IN"/>
        </w:rPr>
        <w:t xml:space="preserve">      1.7. Сумма займа может быть увеличена за счет внесения Займодавцем дополнительных денежных средств в течение срока действия Договора, путем заключения дополнительного соглашения к настоящему Договору. </w:t>
      </w:r>
    </w:p>
    <w:p w14:paraId="1C78CD13" w14:textId="77777777" w:rsidR="00A76017" w:rsidRPr="00EA7641" w:rsidRDefault="00A76017" w:rsidP="001D6153">
      <w:pPr>
        <w:suppressAutoHyphens/>
        <w:spacing w:after="0" w:line="240" w:lineRule="auto"/>
        <w:ind w:firstLine="284"/>
        <w:jc w:val="both"/>
        <w:rPr>
          <w:rFonts w:ascii="Times New Roman" w:eastAsia="SimSun" w:hAnsi="Times New Roman"/>
          <w:bCs/>
          <w:kern w:val="1"/>
          <w:sz w:val="20"/>
          <w:szCs w:val="20"/>
          <w:lang w:eastAsia="hi-IN" w:bidi="hi-IN"/>
        </w:rPr>
      </w:pPr>
    </w:p>
    <w:p w14:paraId="6160120A" w14:textId="77777777" w:rsidR="001D6153" w:rsidRPr="00AE6738" w:rsidRDefault="00A76017" w:rsidP="00A76017">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2. ПОРЯДОК ПРЕДОСТАВЛЕНИЯ, ВОЗВРАТА ЗАЙМА И УПЛАТЫ ПРОЦЕНТОВ</w:t>
      </w:r>
    </w:p>
    <w:p w14:paraId="3DA0F60E" w14:textId="77777777" w:rsidR="00A76017" w:rsidRPr="00F904A2" w:rsidRDefault="00A76017" w:rsidP="00A76017">
      <w:pPr>
        <w:suppressAutoHyphens/>
        <w:spacing w:after="0" w:line="240" w:lineRule="auto"/>
        <w:ind w:firstLine="540"/>
        <w:jc w:val="both"/>
        <w:rPr>
          <w:rFonts w:ascii="Times New Roman" w:eastAsia="SimSun" w:hAnsi="Times New Roman"/>
          <w:bCs/>
          <w:kern w:val="1"/>
          <w:sz w:val="20"/>
          <w:szCs w:val="20"/>
          <w:lang w:eastAsia="hi-IN" w:bidi="hi-IN"/>
        </w:rPr>
      </w:pPr>
      <w:r w:rsidRPr="00F904A2">
        <w:rPr>
          <w:rFonts w:ascii="Times New Roman" w:eastAsia="SimSun" w:hAnsi="Times New Roman"/>
          <w:kern w:val="1"/>
          <w:sz w:val="20"/>
          <w:szCs w:val="20"/>
          <w:lang w:eastAsia="hi-IN" w:bidi="hi-IN"/>
        </w:rPr>
        <w:t xml:space="preserve">2.1 Сумма займа, определенная в п. 1.1 Договора предоставляется </w:t>
      </w:r>
      <w:r w:rsidRPr="00F904A2">
        <w:rPr>
          <w:rFonts w:ascii="Times New Roman" w:eastAsia="SimSun" w:hAnsi="Times New Roman"/>
          <w:bCs/>
          <w:kern w:val="1"/>
          <w:sz w:val="20"/>
          <w:szCs w:val="20"/>
          <w:lang w:eastAsia="hi-IN" w:bidi="hi-IN"/>
        </w:rPr>
        <w:t>путем перечисления Заимодавцем денежных средств на расчетный счет Заемщика, указанный в разделе 11 Договора, или наличными денежными средствами в кассу Заемщика.</w:t>
      </w:r>
    </w:p>
    <w:p w14:paraId="630C4A8E" w14:textId="77777777" w:rsidR="00A76017" w:rsidRPr="00F904A2" w:rsidRDefault="00A76017" w:rsidP="00A76017">
      <w:pPr>
        <w:suppressAutoHyphens/>
        <w:spacing w:after="0" w:line="240" w:lineRule="auto"/>
        <w:ind w:firstLine="540"/>
        <w:jc w:val="both"/>
        <w:rPr>
          <w:rFonts w:ascii="Times New Roman" w:eastAsia="SimSun" w:hAnsi="Times New Roman"/>
          <w:bCs/>
          <w:kern w:val="1"/>
          <w:sz w:val="20"/>
          <w:szCs w:val="20"/>
          <w:lang w:eastAsia="hi-IN" w:bidi="hi-IN"/>
        </w:rPr>
      </w:pPr>
      <w:r w:rsidRPr="00F904A2">
        <w:rPr>
          <w:rFonts w:ascii="Times New Roman" w:eastAsia="SimSun" w:hAnsi="Times New Roman"/>
          <w:bCs/>
          <w:kern w:val="1"/>
          <w:sz w:val="20"/>
          <w:szCs w:val="20"/>
          <w:lang w:eastAsia="hi-IN" w:bidi="hi-IN"/>
        </w:rPr>
        <w:t>2.2. Датой заключения Договора займа является дата фактического поступление Суммы займа, в размере не менее 1 500 000 (Один миллион пятьсот тысяч) рублей 00 копеек, на расчетный счет, либо в кассу Заемщика.</w:t>
      </w:r>
    </w:p>
    <w:p w14:paraId="699510C3" w14:textId="77777777" w:rsidR="00A76017" w:rsidRPr="00F904A2" w:rsidRDefault="00A76017" w:rsidP="00A76017">
      <w:pPr>
        <w:suppressAutoHyphens/>
        <w:spacing w:after="0" w:line="240" w:lineRule="auto"/>
        <w:ind w:firstLine="540"/>
        <w:jc w:val="both"/>
        <w:rPr>
          <w:rFonts w:ascii="Times New Roman" w:eastAsia="SimSun" w:hAnsi="Times New Roman"/>
          <w:bCs/>
          <w:kern w:val="1"/>
          <w:sz w:val="20"/>
          <w:szCs w:val="20"/>
          <w:lang w:eastAsia="hi-IN" w:bidi="hi-IN"/>
        </w:rPr>
      </w:pPr>
      <w:r w:rsidRPr="00F904A2">
        <w:rPr>
          <w:rFonts w:ascii="Times New Roman" w:eastAsia="SimSun" w:hAnsi="Times New Roman"/>
          <w:kern w:val="1"/>
          <w:sz w:val="20"/>
          <w:szCs w:val="20"/>
          <w:lang w:eastAsia="hi-IN" w:bidi="hi-IN"/>
        </w:rPr>
        <w:t xml:space="preserve">2.3. </w:t>
      </w:r>
      <w:r w:rsidRPr="00F904A2">
        <w:rPr>
          <w:rFonts w:ascii="Times New Roman" w:eastAsia="SimSun" w:hAnsi="Times New Roman"/>
          <w:b/>
          <w:kern w:val="1"/>
          <w:sz w:val="20"/>
          <w:szCs w:val="20"/>
          <w:lang w:eastAsia="hi-IN" w:bidi="hi-IN"/>
        </w:rPr>
        <w:t xml:space="preserve">Сумма займа </w:t>
      </w:r>
      <w:r w:rsidRPr="00F904A2">
        <w:rPr>
          <w:rFonts w:ascii="Times New Roman" w:eastAsia="SimSun" w:hAnsi="Times New Roman"/>
          <w:b/>
          <w:bCs/>
          <w:kern w:val="1"/>
          <w:sz w:val="20"/>
          <w:szCs w:val="20"/>
          <w:lang w:eastAsia="hi-IN" w:bidi="hi-IN"/>
        </w:rPr>
        <w:t>предоставляется сроком по «</w:t>
      </w:r>
      <w:r w:rsidR="00484026">
        <w:rPr>
          <w:rFonts w:ascii="Times New Roman" w:eastAsia="SimSun" w:hAnsi="Times New Roman"/>
          <w:b/>
          <w:bCs/>
          <w:kern w:val="1"/>
          <w:sz w:val="20"/>
          <w:szCs w:val="20"/>
          <w:lang w:eastAsia="hi-IN" w:bidi="hi-IN"/>
        </w:rPr>
        <w:t>___</w:t>
      </w:r>
      <w:r w:rsidRPr="00F904A2">
        <w:rPr>
          <w:rFonts w:ascii="Times New Roman" w:eastAsia="SimSun" w:hAnsi="Times New Roman"/>
          <w:b/>
          <w:bCs/>
          <w:kern w:val="1"/>
          <w:sz w:val="20"/>
          <w:szCs w:val="20"/>
          <w:lang w:eastAsia="hi-IN" w:bidi="hi-IN"/>
        </w:rPr>
        <w:t>»</w:t>
      </w:r>
      <w:r>
        <w:rPr>
          <w:rFonts w:ascii="Times New Roman" w:eastAsia="SimSun" w:hAnsi="Times New Roman"/>
          <w:b/>
          <w:bCs/>
          <w:kern w:val="1"/>
          <w:sz w:val="20"/>
          <w:szCs w:val="20"/>
          <w:lang w:eastAsia="hi-IN" w:bidi="hi-IN"/>
        </w:rPr>
        <w:t xml:space="preserve"> </w:t>
      </w:r>
      <w:r w:rsidR="00484026">
        <w:rPr>
          <w:rFonts w:ascii="Times New Roman" w:eastAsia="SimSun" w:hAnsi="Times New Roman"/>
          <w:b/>
          <w:bCs/>
          <w:kern w:val="1"/>
          <w:sz w:val="20"/>
          <w:szCs w:val="20"/>
          <w:lang w:eastAsia="hi-IN" w:bidi="hi-IN"/>
        </w:rPr>
        <w:t>________</w:t>
      </w:r>
      <w:r w:rsidRPr="00F904A2">
        <w:rPr>
          <w:rFonts w:ascii="Times New Roman" w:eastAsia="SimSun" w:hAnsi="Times New Roman"/>
          <w:b/>
          <w:bCs/>
          <w:kern w:val="1"/>
          <w:sz w:val="20"/>
          <w:szCs w:val="20"/>
          <w:lang w:eastAsia="hi-IN" w:bidi="hi-IN"/>
        </w:rPr>
        <w:t xml:space="preserve"> </w:t>
      </w:r>
      <w:r w:rsidR="00484026">
        <w:rPr>
          <w:rFonts w:ascii="Times New Roman" w:eastAsia="SimSun" w:hAnsi="Times New Roman"/>
          <w:b/>
          <w:bCs/>
          <w:kern w:val="1"/>
          <w:sz w:val="20"/>
          <w:szCs w:val="20"/>
          <w:lang w:eastAsia="hi-IN" w:bidi="hi-IN"/>
        </w:rPr>
        <w:t>______</w:t>
      </w:r>
      <w:r>
        <w:rPr>
          <w:rFonts w:ascii="Times New Roman" w:eastAsia="SimSun" w:hAnsi="Times New Roman"/>
          <w:b/>
          <w:bCs/>
          <w:kern w:val="1"/>
          <w:sz w:val="20"/>
          <w:szCs w:val="20"/>
          <w:lang w:eastAsia="hi-IN" w:bidi="hi-IN"/>
        </w:rPr>
        <w:t xml:space="preserve"> </w:t>
      </w:r>
      <w:r w:rsidRPr="00F904A2">
        <w:rPr>
          <w:rFonts w:ascii="Times New Roman" w:eastAsia="SimSun" w:hAnsi="Times New Roman"/>
          <w:b/>
          <w:bCs/>
          <w:kern w:val="1"/>
          <w:sz w:val="20"/>
          <w:szCs w:val="20"/>
          <w:lang w:eastAsia="hi-IN" w:bidi="hi-IN"/>
        </w:rPr>
        <w:t xml:space="preserve">года.  </w:t>
      </w:r>
      <w:r w:rsidRPr="00F904A2">
        <w:rPr>
          <w:rFonts w:ascii="Times New Roman" w:eastAsia="SimSun" w:hAnsi="Times New Roman"/>
          <w:bCs/>
          <w:kern w:val="1"/>
          <w:sz w:val="20"/>
          <w:szCs w:val="20"/>
          <w:lang w:eastAsia="hi-IN" w:bidi="hi-IN"/>
        </w:rPr>
        <w:t>Указанный срок предоставления Суммы займа может быть продлен Сторонами путем подписания соответствующего дополнительного соглашения к настоящему Договору.</w:t>
      </w:r>
    </w:p>
    <w:p w14:paraId="16B0E741"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 xml:space="preserve">2.4. Датой исполнения Заемщиком обязательств по возврату Суммы займа и уплате процентов считается дата поступления в полном объеме денежных средств на банковский счет Займодавца, указанный в разделе 11 Договора. </w:t>
      </w:r>
    </w:p>
    <w:p w14:paraId="1BA456FF"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lastRenderedPageBreak/>
        <w:t>2.5. Сумма займа выплачивается Займодавцу по окончании срока пользования займом, но не позднее трех банковских дней с даты окончания срока пользования займом, определенной в п.2.3. Договора, путем перечисления денежных средств на банковский счет Займодавца, указанный в разделе 11 Договора.</w:t>
      </w:r>
    </w:p>
    <w:p w14:paraId="0AAA38D3" w14:textId="77777777" w:rsidR="00A76017" w:rsidRPr="00F904A2" w:rsidRDefault="00A76017" w:rsidP="00A76017">
      <w:pPr>
        <w:suppressAutoHyphens/>
        <w:spacing w:after="0" w:line="240" w:lineRule="auto"/>
        <w:ind w:firstLine="540"/>
        <w:jc w:val="both"/>
        <w:rPr>
          <w:rFonts w:ascii="Times New Roman" w:eastAsia="SimSun" w:hAnsi="Times New Roman"/>
          <w:b/>
          <w:kern w:val="1"/>
          <w:sz w:val="20"/>
          <w:szCs w:val="20"/>
          <w:lang w:eastAsia="hi-IN" w:bidi="hi-IN"/>
        </w:rPr>
      </w:pPr>
      <w:r w:rsidRPr="00F904A2">
        <w:rPr>
          <w:rFonts w:ascii="Times New Roman" w:eastAsia="SimSun" w:hAnsi="Times New Roman"/>
          <w:b/>
          <w:kern w:val="1"/>
          <w:sz w:val="20"/>
          <w:szCs w:val="20"/>
          <w:lang w:eastAsia="hi-IN" w:bidi="hi-IN"/>
        </w:rPr>
        <w:t xml:space="preserve">2.6. Процентная ставка на Сумму займа составляет </w:t>
      </w:r>
      <w:r w:rsidR="00484026">
        <w:rPr>
          <w:rFonts w:ascii="Times New Roman" w:eastAsia="SimSun" w:hAnsi="Times New Roman"/>
          <w:b/>
          <w:kern w:val="1"/>
          <w:sz w:val="20"/>
          <w:szCs w:val="20"/>
          <w:lang w:eastAsia="hi-IN" w:bidi="hi-IN"/>
        </w:rPr>
        <w:t>___</w:t>
      </w:r>
      <w:r w:rsidRPr="00F904A2">
        <w:rPr>
          <w:rFonts w:ascii="Times New Roman" w:eastAsia="SimSun" w:hAnsi="Times New Roman"/>
          <w:b/>
          <w:kern w:val="1"/>
          <w:sz w:val="20"/>
          <w:szCs w:val="20"/>
          <w:lang w:eastAsia="hi-IN" w:bidi="hi-IN"/>
        </w:rPr>
        <w:t>% (</w:t>
      </w:r>
      <w:r w:rsidR="00484026">
        <w:rPr>
          <w:rFonts w:ascii="Times New Roman" w:eastAsia="SimSun" w:hAnsi="Times New Roman"/>
          <w:b/>
          <w:kern w:val="1"/>
          <w:sz w:val="20"/>
          <w:szCs w:val="20"/>
          <w:lang w:eastAsia="hi-IN" w:bidi="hi-IN"/>
        </w:rPr>
        <w:t>_____________________</w:t>
      </w:r>
      <w:r w:rsidRPr="00F904A2">
        <w:rPr>
          <w:rFonts w:ascii="Times New Roman" w:eastAsia="SimSun" w:hAnsi="Times New Roman"/>
          <w:b/>
          <w:kern w:val="1"/>
          <w:sz w:val="20"/>
          <w:szCs w:val="20"/>
          <w:lang w:eastAsia="hi-IN" w:bidi="hi-IN"/>
        </w:rPr>
        <w:t>) годовых.</w:t>
      </w:r>
    </w:p>
    <w:p w14:paraId="3F52B55E"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2.7. Начисление процентов осуществляется по формуле простых процентов с использованием процентной ставки, указанной в Договоре.</w:t>
      </w:r>
    </w:p>
    <w:p w14:paraId="6304B242"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2.8. Проценты на Сумму займа начисляются со дня, следующего за днем поступления денежных средств Заемщику до дня его фактического возврата Займодавцу, исходя из процентной ставки, установленной п.2.6. Договора. При этом за базу берется действительное число календарных дней в году (365 или 366 соответственно).</w:t>
      </w:r>
    </w:p>
    <w:p w14:paraId="46378962"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 xml:space="preserve">2.9. Заемщик обязуется выплачивать Займодавцу проценты за пользование Суммой займа ежемесячно не позднее </w:t>
      </w:r>
      <w:r w:rsidR="00484026">
        <w:rPr>
          <w:rFonts w:ascii="Times New Roman" w:eastAsia="SimSun" w:hAnsi="Times New Roman"/>
          <w:b/>
          <w:kern w:val="1"/>
          <w:sz w:val="20"/>
          <w:szCs w:val="20"/>
          <w:lang w:eastAsia="hi-IN" w:bidi="hi-IN"/>
        </w:rPr>
        <w:t>____</w:t>
      </w:r>
      <w:r>
        <w:rPr>
          <w:rFonts w:ascii="Times New Roman" w:eastAsia="SimSun" w:hAnsi="Times New Roman"/>
          <w:b/>
          <w:kern w:val="1"/>
          <w:sz w:val="20"/>
          <w:szCs w:val="20"/>
          <w:lang w:eastAsia="hi-IN" w:bidi="hi-IN"/>
        </w:rPr>
        <w:t xml:space="preserve"> </w:t>
      </w:r>
      <w:r w:rsidRPr="00F904A2">
        <w:rPr>
          <w:rFonts w:ascii="Times New Roman" w:eastAsia="SimSun" w:hAnsi="Times New Roman"/>
          <w:kern w:val="1"/>
          <w:sz w:val="20"/>
          <w:szCs w:val="20"/>
          <w:lang w:eastAsia="hi-IN" w:bidi="hi-IN"/>
        </w:rPr>
        <w:t>(</w:t>
      </w:r>
      <w:r w:rsidR="00484026">
        <w:rPr>
          <w:rFonts w:ascii="Times New Roman" w:eastAsia="SimSun" w:hAnsi="Times New Roman"/>
          <w:b/>
          <w:kern w:val="1"/>
          <w:sz w:val="20"/>
          <w:szCs w:val="20"/>
          <w:lang w:eastAsia="hi-IN" w:bidi="hi-IN"/>
        </w:rPr>
        <w:t>__________</w:t>
      </w:r>
      <w:r w:rsidRPr="00F904A2">
        <w:rPr>
          <w:rFonts w:ascii="Times New Roman" w:eastAsia="SimSun" w:hAnsi="Times New Roman"/>
          <w:kern w:val="1"/>
          <w:sz w:val="20"/>
          <w:szCs w:val="20"/>
          <w:lang w:eastAsia="hi-IN" w:bidi="hi-IN"/>
        </w:rPr>
        <w:t>)</w:t>
      </w:r>
      <w:r w:rsidRPr="00F904A2">
        <w:rPr>
          <w:rFonts w:ascii="Times New Roman" w:eastAsia="SimSun" w:hAnsi="Times New Roman"/>
          <w:b/>
          <w:kern w:val="1"/>
          <w:sz w:val="20"/>
          <w:szCs w:val="20"/>
          <w:lang w:eastAsia="hi-IN" w:bidi="hi-IN"/>
        </w:rPr>
        <w:t xml:space="preserve"> числа</w:t>
      </w:r>
      <w:r w:rsidRPr="00F904A2">
        <w:rPr>
          <w:rFonts w:ascii="Times New Roman" w:eastAsia="SimSun" w:hAnsi="Times New Roman"/>
          <w:kern w:val="1"/>
          <w:sz w:val="20"/>
          <w:szCs w:val="20"/>
          <w:lang w:eastAsia="hi-IN" w:bidi="hi-IN"/>
        </w:rPr>
        <w:t xml:space="preserve"> каждого месяца,</w:t>
      </w:r>
      <w:r w:rsidRPr="00F904A2">
        <w:rPr>
          <w:rFonts w:ascii="Times New Roman" w:hAnsi="Times New Roman"/>
          <w:sz w:val="20"/>
          <w:szCs w:val="20"/>
        </w:rPr>
        <w:t xml:space="preserve"> </w:t>
      </w:r>
      <w:r w:rsidRPr="00F904A2">
        <w:rPr>
          <w:rFonts w:ascii="Times New Roman" w:eastAsia="SimSun" w:hAnsi="Times New Roman"/>
          <w:kern w:val="1"/>
          <w:sz w:val="20"/>
          <w:szCs w:val="20"/>
          <w:lang w:eastAsia="hi-IN" w:bidi="hi-IN"/>
        </w:rPr>
        <w:t>начиная с месяца, следующего за месяцем предоставления Суммы займа.</w:t>
      </w:r>
      <w:r w:rsidRPr="00F904A2">
        <w:rPr>
          <w:rFonts w:ascii="Times New Roman" w:hAnsi="Times New Roman"/>
          <w:sz w:val="20"/>
          <w:szCs w:val="20"/>
        </w:rPr>
        <w:t xml:space="preserve"> </w:t>
      </w:r>
      <w:r w:rsidRPr="00F904A2">
        <w:rPr>
          <w:rFonts w:ascii="Times New Roman" w:eastAsia="SimSun" w:hAnsi="Times New Roman"/>
          <w:kern w:val="1"/>
          <w:sz w:val="20"/>
          <w:szCs w:val="20"/>
          <w:lang w:eastAsia="hi-IN" w:bidi="hi-IN"/>
        </w:rPr>
        <w:t>Если дата выплаты является выходным или нерабочим днем, то дата платежа переносится на ближайший следующий за ним рабочий день. Выплата процентов за пользование Суммой займа осуществляется Заемщиком на банковский счет Займодавца, указанный в разделе 11 настоящего Договора.</w:t>
      </w:r>
    </w:p>
    <w:p w14:paraId="5B9E54A9"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2.10. При окончательном погашении основного долга по Договору Заемщик уплачивает все невыплаченные проценты на дату возврата денежных средств.</w:t>
      </w:r>
    </w:p>
    <w:p w14:paraId="6422ABFD" w14:textId="77777777" w:rsidR="00A76017" w:rsidRPr="00F904A2" w:rsidRDefault="00A76017" w:rsidP="00A76017">
      <w:pPr>
        <w:suppressAutoHyphens/>
        <w:spacing w:after="0" w:line="240" w:lineRule="auto"/>
        <w:rPr>
          <w:rFonts w:ascii="Times New Roman" w:eastAsia="SimSun" w:hAnsi="Times New Roman"/>
          <w:kern w:val="1"/>
          <w:sz w:val="20"/>
          <w:szCs w:val="20"/>
          <w:lang w:eastAsia="hi-IN" w:bidi="hi-IN"/>
        </w:rPr>
      </w:pPr>
    </w:p>
    <w:p w14:paraId="212CE586" w14:textId="77777777" w:rsidR="001D6153" w:rsidRPr="00AE6738" w:rsidRDefault="001D6153" w:rsidP="00A76017">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3. ПРАВА И ОБЯЗАННОСТИ СТОРОН</w:t>
      </w:r>
    </w:p>
    <w:p w14:paraId="526E0CA3"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3.1 Займодавец имеет право:</w:t>
      </w:r>
    </w:p>
    <w:p w14:paraId="62E7A394"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3.1.1. В случае несвоевременного погашения займа (части займа) и/или процентов по займу, Займодавец вправе требовать уплаты неустойки в размере 0,1% (Ноль целых одна десятая процента) от суммы несвоевременно погашенного займа (части займа) и/или процентов по займу за каждый день просрочки. Неустойка начисляется до даты полного возврата Суммы займа (части займа) и/или процентов по займу, но не более 10 % (десяти процентов) от суммы просроченной задолженности по выплате Суммы займа.</w:t>
      </w:r>
    </w:p>
    <w:p w14:paraId="6B7B40DA"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3.1.2. Займодавец не вправе досрочно истребовать у Заемщика часть или всю Сумму займа</w:t>
      </w:r>
      <w:r w:rsidR="00F856A0">
        <w:rPr>
          <w:rFonts w:ascii="Times New Roman" w:eastAsia="SimSun" w:hAnsi="Times New Roman"/>
          <w:kern w:val="1"/>
          <w:sz w:val="20"/>
          <w:szCs w:val="20"/>
          <w:lang w:eastAsia="hi-IN" w:bidi="hi-IN"/>
        </w:rPr>
        <w:t xml:space="preserve"> </w:t>
      </w:r>
      <w:r w:rsidRPr="00EA7641">
        <w:rPr>
          <w:rFonts w:ascii="Times New Roman" w:eastAsia="SimSun" w:hAnsi="Times New Roman"/>
          <w:kern w:val="1"/>
          <w:sz w:val="20"/>
          <w:szCs w:val="20"/>
          <w:lang w:eastAsia="hi-IN" w:bidi="hi-IN"/>
        </w:rPr>
        <w:t>(основной долг</w:t>
      </w:r>
      <w:r w:rsidR="00F856A0">
        <w:rPr>
          <w:rFonts w:ascii="Times New Roman" w:eastAsia="SimSun" w:hAnsi="Times New Roman"/>
          <w:kern w:val="1"/>
          <w:sz w:val="20"/>
          <w:szCs w:val="20"/>
          <w:lang w:eastAsia="hi-IN" w:bidi="hi-IN"/>
        </w:rPr>
        <w:t>, часть займа</w:t>
      </w:r>
      <w:r w:rsidRPr="00EA7641">
        <w:rPr>
          <w:rFonts w:ascii="Times New Roman" w:eastAsia="SimSun" w:hAnsi="Times New Roman"/>
          <w:kern w:val="1"/>
          <w:sz w:val="20"/>
          <w:szCs w:val="20"/>
          <w:lang w:eastAsia="hi-IN" w:bidi="hi-IN"/>
        </w:rPr>
        <w:t xml:space="preserve"> и/или начисленные проценты) </w:t>
      </w:r>
      <w:r w:rsidRPr="00EA7641">
        <w:rPr>
          <w:rFonts w:ascii="Times New Roman" w:eastAsia="SimSun" w:hAnsi="Times New Roman"/>
          <w:b/>
          <w:kern w:val="1"/>
          <w:sz w:val="20"/>
          <w:szCs w:val="20"/>
          <w:lang w:eastAsia="hi-IN" w:bidi="hi-IN"/>
        </w:rPr>
        <w:t>до истечения 6 (Шести) месяцев</w:t>
      </w:r>
      <w:r w:rsidRPr="00EA7641">
        <w:rPr>
          <w:rFonts w:ascii="Times New Roman" w:eastAsia="SimSun" w:hAnsi="Times New Roman"/>
          <w:kern w:val="1"/>
          <w:sz w:val="20"/>
          <w:szCs w:val="20"/>
          <w:lang w:eastAsia="hi-IN" w:bidi="hi-IN"/>
        </w:rPr>
        <w:t xml:space="preserve"> пользования Заемщиком Суммой займа. В дальнейшем, Займодавец имеет право, уведомив в письменной форме Заемщика в срок не менее чем за 30 дней до даты возврата, потребовать досрочного возврата Суммы займа </w:t>
      </w:r>
      <w:r w:rsidR="0003603E">
        <w:rPr>
          <w:rFonts w:ascii="Times New Roman" w:eastAsia="SimSun" w:hAnsi="Times New Roman"/>
          <w:kern w:val="2"/>
          <w:sz w:val="20"/>
          <w:szCs w:val="20"/>
          <w:lang w:eastAsia="hi-IN" w:bidi="hi-IN"/>
        </w:rPr>
        <w:t xml:space="preserve">(части займа) </w:t>
      </w:r>
      <w:r w:rsidRPr="00EA7641">
        <w:rPr>
          <w:rFonts w:ascii="Times New Roman" w:eastAsia="SimSun" w:hAnsi="Times New Roman"/>
          <w:kern w:val="1"/>
          <w:sz w:val="20"/>
          <w:szCs w:val="20"/>
          <w:lang w:eastAsia="hi-IN" w:bidi="hi-IN"/>
        </w:rPr>
        <w:t xml:space="preserve">и начисленных, но не уплаченных процентов с пересчетом начисленных и ранее уплаченных и не уплаченных процентов за весь срок пользования Суммой займа </w:t>
      </w:r>
      <w:r w:rsidRPr="00EA7641">
        <w:rPr>
          <w:rFonts w:ascii="Times New Roman" w:eastAsia="SimSun" w:hAnsi="Times New Roman"/>
          <w:b/>
          <w:kern w:val="1"/>
          <w:sz w:val="20"/>
          <w:szCs w:val="20"/>
          <w:lang w:eastAsia="hi-IN" w:bidi="hi-IN"/>
        </w:rPr>
        <w:t>по ставке 1</w:t>
      </w:r>
      <w:r w:rsidR="00464BB2">
        <w:rPr>
          <w:rFonts w:ascii="Times New Roman" w:eastAsia="SimSun" w:hAnsi="Times New Roman"/>
          <w:b/>
          <w:kern w:val="1"/>
          <w:sz w:val="20"/>
          <w:szCs w:val="20"/>
          <w:lang w:eastAsia="hi-IN" w:bidi="hi-IN"/>
        </w:rPr>
        <w:t>5</w:t>
      </w:r>
      <w:r w:rsidRPr="00EA7641">
        <w:rPr>
          <w:rFonts w:ascii="Times New Roman" w:eastAsia="SimSun" w:hAnsi="Times New Roman"/>
          <w:b/>
          <w:kern w:val="1"/>
          <w:sz w:val="20"/>
          <w:szCs w:val="20"/>
          <w:lang w:eastAsia="hi-IN" w:bidi="hi-IN"/>
        </w:rPr>
        <w:t>% (</w:t>
      </w:r>
      <w:r w:rsidR="00464BB2">
        <w:rPr>
          <w:rFonts w:ascii="Times New Roman" w:eastAsia="SimSun" w:hAnsi="Times New Roman"/>
          <w:b/>
          <w:kern w:val="1"/>
          <w:sz w:val="20"/>
          <w:szCs w:val="20"/>
          <w:lang w:eastAsia="hi-IN" w:bidi="hi-IN"/>
        </w:rPr>
        <w:t>Пятнадцать</w:t>
      </w:r>
      <w:r w:rsidRPr="00EA7641">
        <w:rPr>
          <w:rFonts w:ascii="Times New Roman" w:eastAsia="SimSun" w:hAnsi="Times New Roman"/>
          <w:b/>
          <w:kern w:val="1"/>
          <w:sz w:val="20"/>
          <w:szCs w:val="20"/>
          <w:lang w:eastAsia="hi-IN" w:bidi="hi-IN"/>
        </w:rPr>
        <w:t xml:space="preserve"> процентов) годовых</w:t>
      </w:r>
      <w:r w:rsidRPr="00EA7641">
        <w:rPr>
          <w:rFonts w:ascii="Times New Roman" w:eastAsia="SimSun" w:hAnsi="Times New Roman"/>
          <w:kern w:val="1"/>
          <w:sz w:val="20"/>
          <w:szCs w:val="20"/>
          <w:lang w:eastAsia="hi-IN" w:bidi="hi-IN"/>
        </w:rPr>
        <w:t xml:space="preserve">, при этом, при наличие излишне уплаченных Заемщиком денежных средств, Займодавец предоставляет Заемщику право удерживать соответствующую денежную  разницу (излишне выплаченную сумму процентов) из Суммы займа (суммы основного долга). </w:t>
      </w:r>
    </w:p>
    <w:p w14:paraId="7273CE19"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3.2. Начисление и/или взыскание и/или уплата неустойки, не освобождает виновную Сторону от исполнения взятых на себя по Договору обязательств.</w:t>
      </w:r>
    </w:p>
    <w:p w14:paraId="5FB68C4B"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 </w:t>
      </w:r>
    </w:p>
    <w:p w14:paraId="7930F2C8" w14:textId="77777777" w:rsidR="001D6153" w:rsidRPr="00AE6738" w:rsidRDefault="001D6153" w:rsidP="001D6153">
      <w:pPr>
        <w:suppressAutoHyphens/>
        <w:spacing w:after="0" w:line="240" w:lineRule="auto"/>
        <w:ind w:firstLine="540"/>
        <w:jc w:val="both"/>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3.3 Заемщик имеет право:</w:t>
      </w:r>
    </w:p>
    <w:p w14:paraId="65DEE52E"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3.3.1. Возвратить часть или всю Сумму займа и/или начисленные проценты досрочно, предупредив Займодавца за 10 (десять) дней до даты планируемого досрочного погашения без дополнительного получения письменного одобрения Займодавца по этому поводу. </w:t>
      </w:r>
    </w:p>
    <w:p w14:paraId="330AFFBC"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3.3.2.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4801A9F6"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3.4. Стороны обязуются соблюдать конфиденциальность и не разглашать коммерческую тайну, связанную с исполнением Договора, за исключением случаев, предусмотренных законодательством РФ.</w:t>
      </w:r>
    </w:p>
    <w:p w14:paraId="02E213F8"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3.5. Ни одна из Сторон не вправе передавать третьим лицам свои права и обязанности по настоящему Договору без письменного согласия другой Стороны.</w:t>
      </w:r>
    </w:p>
    <w:p w14:paraId="3624BD27" w14:textId="77777777" w:rsidR="001D6153" w:rsidRPr="00EA7641" w:rsidRDefault="001D6153" w:rsidP="001D6153">
      <w:pPr>
        <w:suppressAutoHyphens/>
        <w:spacing w:after="0" w:line="240" w:lineRule="auto"/>
        <w:jc w:val="center"/>
        <w:rPr>
          <w:rFonts w:ascii="Times New Roman" w:eastAsia="SimSun" w:hAnsi="Times New Roman"/>
          <w:kern w:val="1"/>
          <w:sz w:val="20"/>
          <w:szCs w:val="20"/>
          <w:lang w:eastAsia="hi-IN" w:bidi="hi-IN"/>
        </w:rPr>
      </w:pPr>
    </w:p>
    <w:p w14:paraId="3A795384"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4. НАЛОГООБЛОЖЕНИЕ ДОХОДА ЗАЙМОДАВЦА. НАЛОГОВЫЙ АГЕНТ</w:t>
      </w:r>
    </w:p>
    <w:p w14:paraId="5B85D155"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4.1. Доход Займодавца от вложенных денежных средств Заемщику в виде процентов по Сумме займа, облагается налогом на доходы физических лиц НДФЛ в размере 13 % (Тринадцать процентов).</w:t>
      </w:r>
    </w:p>
    <w:p w14:paraId="37BC96AD"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4.2. Заемщик, являясь налоговым агентом, самостоятельно удерживает данный налог и перечисляет его в государственный бюджет в порядке, предусмотренном действующим законодательством Российской Федерации.</w:t>
      </w:r>
    </w:p>
    <w:p w14:paraId="58ED3ACC"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4.3. Заимодавец получает процентный доход, указанный в Договоре, за вычетом НДФЛ в размере 13%. </w:t>
      </w:r>
    </w:p>
    <w:p w14:paraId="1FF576AF" w14:textId="77777777" w:rsidR="001D6153" w:rsidRPr="00EA7641" w:rsidRDefault="001D6153" w:rsidP="001D6153">
      <w:pPr>
        <w:suppressAutoHyphens/>
        <w:spacing w:after="0" w:line="240" w:lineRule="auto"/>
        <w:ind w:firstLine="708"/>
        <w:jc w:val="both"/>
        <w:rPr>
          <w:rFonts w:ascii="Times New Roman" w:eastAsia="SimSun" w:hAnsi="Times New Roman"/>
          <w:kern w:val="1"/>
          <w:sz w:val="20"/>
          <w:szCs w:val="20"/>
          <w:lang w:eastAsia="hi-IN" w:bidi="hi-IN"/>
        </w:rPr>
      </w:pPr>
    </w:p>
    <w:p w14:paraId="26D6D17F"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5. РАЗРЕШЕНИЕ СПОРОВ</w:t>
      </w:r>
    </w:p>
    <w:p w14:paraId="1A2FB846"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33BD25AE"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5.2. Споры, не урегулированные путем переговоров, передаются на рассмотрение в судебные органы, в порядке, предусмотренном действующим законодательством РФ.</w:t>
      </w:r>
    </w:p>
    <w:p w14:paraId="7A5B4C4A"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5.3.  В случае не достижения соглашения спорный вопрос передается на рассмотрение судебного органа, расположенного по месту нахождения </w:t>
      </w:r>
      <w:r w:rsidR="00CE679B" w:rsidRPr="00EA7641">
        <w:rPr>
          <w:rFonts w:ascii="Times New Roman" w:eastAsia="SimSun" w:hAnsi="Times New Roman"/>
          <w:kern w:val="1"/>
          <w:sz w:val="20"/>
          <w:szCs w:val="20"/>
          <w:lang w:eastAsia="hi-IN" w:bidi="hi-IN"/>
        </w:rPr>
        <w:t>Заемщика</w:t>
      </w:r>
      <w:r w:rsidRPr="00EA7641">
        <w:rPr>
          <w:rFonts w:ascii="Times New Roman" w:eastAsia="SimSun" w:hAnsi="Times New Roman"/>
          <w:kern w:val="1"/>
          <w:sz w:val="20"/>
          <w:szCs w:val="20"/>
          <w:lang w:eastAsia="hi-IN" w:bidi="hi-IN"/>
        </w:rPr>
        <w:t>.</w:t>
      </w:r>
    </w:p>
    <w:p w14:paraId="1B8AA90C"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lastRenderedPageBreak/>
        <w:t>5.4. Сторона, в судебном порядке признанная виновной в нарушении условий данного Договора, оплачивает все расходы, связанные с истребованием причитающихся сумм по данному Договору, в т.ч. возмещает понесенные убытки и упущенную выгоду.</w:t>
      </w:r>
    </w:p>
    <w:p w14:paraId="3183F612" w14:textId="77777777" w:rsidR="001D6153" w:rsidRPr="00EA7641" w:rsidRDefault="001D6153" w:rsidP="001D6153">
      <w:pPr>
        <w:suppressAutoHyphens/>
        <w:spacing w:after="0" w:line="240" w:lineRule="auto"/>
        <w:jc w:val="center"/>
        <w:rPr>
          <w:rFonts w:ascii="Times New Roman" w:eastAsia="SimSun" w:hAnsi="Times New Roman"/>
          <w:kern w:val="1"/>
          <w:sz w:val="20"/>
          <w:szCs w:val="20"/>
          <w:lang w:eastAsia="hi-IN" w:bidi="hi-IN"/>
        </w:rPr>
      </w:pPr>
    </w:p>
    <w:p w14:paraId="2E83D9AC"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6. ИЗМЕНЕНИЕ ДОГОВОРА</w:t>
      </w:r>
    </w:p>
    <w:p w14:paraId="134259C1"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6.1. Все изменения и дополнения к Договору действительны, если совершены в письменной форме и подписаны обеими Сторонами.</w:t>
      </w:r>
    </w:p>
    <w:p w14:paraId="7379F26A" w14:textId="77777777" w:rsidR="001D6153"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6.2. Об изменении адресов и/или других реквизитов, в том числе персональных данных Займодавца, а также сведений об участниках/учредителях Заемщика, Стороны обязуются письменно (в т.ч. посредством электронной почты) уведомить друг друга за 5 (пять) рабочих дней до вступления в силу этих изменений. В случае несвоевременного уведомления Стороной, вышеперечисленных изменений, данная Сторона несет риск вызванных этим неблагоприятных для нее последствий. </w:t>
      </w:r>
    </w:p>
    <w:p w14:paraId="2B77C48B" w14:textId="77777777" w:rsidR="001D6153" w:rsidRPr="00AE6738" w:rsidRDefault="001D6153" w:rsidP="007648F7">
      <w:pPr>
        <w:suppressAutoHyphens/>
        <w:spacing w:after="0" w:line="240" w:lineRule="auto"/>
        <w:jc w:val="both"/>
        <w:rPr>
          <w:rFonts w:ascii="Times New Roman" w:eastAsia="SimSun" w:hAnsi="Times New Roman"/>
          <w:b/>
          <w:kern w:val="1"/>
          <w:sz w:val="20"/>
          <w:szCs w:val="20"/>
          <w:lang w:eastAsia="hi-IN" w:bidi="hi-IN"/>
        </w:rPr>
      </w:pPr>
    </w:p>
    <w:p w14:paraId="2CBBC32B"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7.ЭЛЕКТРОННЫЙ ДОКУМЕНТООБОРОТ</w:t>
      </w:r>
    </w:p>
    <w:p w14:paraId="3A3B04B7"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7.1. При исполнении Договора обмен любой информацией и документами осуществляется Сторонами на бумажной носителе и/или в электронном виде, если иное не предусмотрено условиями Договора.</w:t>
      </w:r>
    </w:p>
    <w:p w14:paraId="0530ADE3"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7.2. В общем порядке электронные документы исполняются Сторонами без их последующего представления на бумажном носителе.</w:t>
      </w:r>
    </w:p>
    <w:p w14:paraId="378B82EE"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7.3. Обмен электронными документами реализуется Сторонами с помощью программных и аппаратных средств передачи и приема электронных документов по адресам электронной почты указанных в реквизитах Сторон.</w:t>
      </w:r>
    </w:p>
    <w:p w14:paraId="7E2AB767"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7.4. Стороны самостоятельно полностью несут риски и расходы, связанные с подключением их программных и аппаратных средств к сети Интернет.</w:t>
      </w:r>
    </w:p>
    <w:p w14:paraId="47CAED8B"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7.5. Стороны признают, что любые документы, оформленные в электронном виде, юридически равнозначны соответствующим документам на бумажных носителях, оформленных собственноручными подписями уполномоченных лиц, если иное не предусмотрено условиями Договора.</w:t>
      </w:r>
    </w:p>
    <w:p w14:paraId="4F07C28A"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7.6. Дополнительные соглашения и приложения к настоящему Договору, акты и мотивированные возражения на них в обязательном порядке направляются Сторонами друг другу по адресам, указанным в реквизитах Сторон, в оригиналах документов, составленных в письменной форме на бумаге и подписанных уполномоченными представителями Сторон.</w:t>
      </w:r>
    </w:p>
    <w:p w14:paraId="77BF0830" w14:textId="77777777" w:rsidR="001D6153" w:rsidRPr="00EA7641" w:rsidRDefault="001D6153" w:rsidP="000F33BB">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7.7. Все документы, передаваемые Сторонами друг другу в связи с исполнением Договора, должны содержать ссылку на его реквизиты.</w:t>
      </w:r>
    </w:p>
    <w:p w14:paraId="76AA1464"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p>
    <w:p w14:paraId="75DD4360"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8. КОНФИДЕНЦИАЛЬНОСТЬ</w:t>
      </w:r>
    </w:p>
    <w:p w14:paraId="446EAE3D"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8.1. Условия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651F3772"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8.2. Стороны обязаны не разглашать полученную ими в ходе исполнения Договора информацию, составляющую коммерческую тайну каждой из Сторон.</w:t>
      </w:r>
    </w:p>
    <w:p w14:paraId="799EEFB8"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8.3. Под информацией, составляющей коммерческую тайну, для целей Договора понимается не являющиеся общедоступными сведения, разглашение которых может привести к убыткам, неоправданным расходам, неполучению коммерческой выгоды и/или отрицательно повлиять на деловую репутацию любой из Сторон, в том числе:</w:t>
      </w:r>
    </w:p>
    <w:p w14:paraId="615F67D8"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информация о технических и программных возможностях Сторон (сетевые адреса, пароли, используемые пакеты прикладных программ для ЭВМ и т.п.);</w:t>
      </w:r>
    </w:p>
    <w:p w14:paraId="241FA901"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информация о совершенных Операциях;</w:t>
      </w:r>
    </w:p>
    <w:p w14:paraId="6DA3558A"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информация о кредитно-финансовой и тарифной политике Сторон;</w:t>
      </w:r>
    </w:p>
    <w:p w14:paraId="2E158898"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●информация о порядке, способе, методике организации и содержании информационного обмена между Сторонами.</w:t>
      </w:r>
    </w:p>
    <w:p w14:paraId="0B25F3A2"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8.4. Стороны обязаны сохранять указанную в п. 8.3 Договора информацию в тайне от третьих лиц, за исключением случаев, когда законодательством РФ предусмотрена обязанность по предоставлению необходимого минимума такого рода информации указанному в нем лицу (учреждению, государственному органу, др.).</w:t>
      </w:r>
    </w:p>
    <w:p w14:paraId="4A003B1C"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8.5. Получение, передача и обработка указанной в п. 8.3 Договора информации должны осуществляться только уполномоченными представителями Сторон, действующими на основании выданных Сторонами доверенностей.</w:t>
      </w:r>
    </w:p>
    <w:p w14:paraId="05E86FED" w14:textId="247A7CD8"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8.6. В случае прекращения действия Договора Стороны обязуются также не разглашать и не использовать в своих интересах и/или интересах третьих лиц информацию, указанную в п. 8.3. Договора.</w:t>
      </w:r>
    </w:p>
    <w:p w14:paraId="411A86E7" w14:textId="77777777" w:rsidR="001D6153" w:rsidRPr="00EA7641" w:rsidRDefault="001D6153" w:rsidP="006122CC">
      <w:pPr>
        <w:suppressAutoHyphens/>
        <w:spacing w:after="0" w:line="240" w:lineRule="auto"/>
        <w:ind w:firstLine="567"/>
        <w:jc w:val="center"/>
        <w:rPr>
          <w:rFonts w:ascii="Times New Roman" w:eastAsia="SimSun" w:hAnsi="Times New Roman"/>
          <w:kern w:val="1"/>
          <w:sz w:val="20"/>
          <w:szCs w:val="20"/>
          <w:lang w:eastAsia="hi-IN" w:bidi="hi-IN"/>
        </w:rPr>
      </w:pPr>
    </w:p>
    <w:p w14:paraId="31B6216A" w14:textId="77777777" w:rsidR="001D6153" w:rsidRPr="00AE6738" w:rsidRDefault="001D6153" w:rsidP="006122CC">
      <w:pPr>
        <w:suppressAutoHyphens/>
        <w:spacing w:after="0" w:line="240" w:lineRule="auto"/>
        <w:ind w:firstLine="567"/>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9. ОБСТОЯТЕЛЬСТВА НЕПРЕОДОЛИМОЙ СИЛЫ</w:t>
      </w:r>
    </w:p>
    <w:p w14:paraId="332C9CA7"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9.1. Сторона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предвидеть, ни предотвратить разумными мерами. К таким обстоятельствам относятся: телекоммуникационные сбои всеобщего характера, наводнение, пожар, землетрясение и иные явления природы, а также война, военные действия, акты или действия государственных органов и др.</w:t>
      </w:r>
    </w:p>
    <w:p w14:paraId="51826E89"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9.2. При наступлении указанных в п. 9.1. Договора обстоятельств Сторона, исполнению обязательств которой они препятствуют, должна не позднее 3 (Третьего) рабочего дня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Договору и срок исполнения обязательств. Доказательствами наличия обстоятельств непреодолимой силы и их продолжительности будут служить акты, выдаваемые компетентными органами, и официальные публикации документов, принятых органами власти.</w:t>
      </w:r>
    </w:p>
    <w:p w14:paraId="480964AE" w14:textId="6E4692CC" w:rsidR="000F33BB" w:rsidRDefault="001D6153" w:rsidP="007648F7">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9.3. В случае если обстоятельства, указанные в п. 9.1. Договора, продлятся более 60 (Шестидесяти) календарных дней, Стороны имеют право расторгнуть Договор в одностороннем внесудебном порядке, при этом Стороны должны провести взаиморасчеты по возникшим при исполнении Договора финансовым обязательствам.</w:t>
      </w:r>
    </w:p>
    <w:p w14:paraId="2B683909" w14:textId="77777777" w:rsidR="00A3694F" w:rsidRDefault="00A3694F" w:rsidP="006122CC">
      <w:pPr>
        <w:suppressAutoHyphens/>
        <w:spacing w:after="0" w:line="240" w:lineRule="auto"/>
        <w:ind w:firstLine="567"/>
        <w:jc w:val="center"/>
        <w:rPr>
          <w:rFonts w:ascii="Times New Roman" w:eastAsia="SimSun" w:hAnsi="Times New Roman"/>
          <w:b/>
          <w:kern w:val="1"/>
          <w:sz w:val="20"/>
          <w:szCs w:val="20"/>
          <w:lang w:eastAsia="hi-IN" w:bidi="hi-IN"/>
        </w:rPr>
      </w:pPr>
    </w:p>
    <w:p w14:paraId="5860CF3B" w14:textId="77777777" w:rsidR="001D6153" w:rsidRPr="00AE6738" w:rsidRDefault="001D6153" w:rsidP="006122CC">
      <w:pPr>
        <w:suppressAutoHyphens/>
        <w:spacing w:after="0" w:line="240" w:lineRule="auto"/>
        <w:ind w:firstLine="567"/>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10. ЗАКЛЮЧИТЕЛЬНЫЕ ПОЛОЖЕНИЯ</w:t>
      </w:r>
    </w:p>
    <w:p w14:paraId="14FAF6C8" w14:textId="77777777" w:rsidR="00BA4D98" w:rsidRDefault="001D6153" w:rsidP="00A76017">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10.1.  Настоящий Договор составлен в двух идентичных экземплярах, имеющих равную юридическую силу, по одному для каждой из Сторон.</w:t>
      </w:r>
    </w:p>
    <w:p w14:paraId="7ADA2328" w14:textId="77777777" w:rsidR="00A3694F" w:rsidRPr="00EA7641" w:rsidRDefault="00A3694F" w:rsidP="00A76017">
      <w:pPr>
        <w:suppressAutoHyphens/>
        <w:spacing w:after="0" w:line="240" w:lineRule="auto"/>
        <w:ind w:firstLine="567"/>
        <w:jc w:val="both"/>
        <w:rPr>
          <w:rFonts w:ascii="Times New Roman" w:eastAsia="SimSun" w:hAnsi="Times New Roman"/>
          <w:kern w:val="1"/>
          <w:sz w:val="20"/>
          <w:szCs w:val="20"/>
          <w:lang w:eastAsia="hi-IN" w:bidi="hi-IN"/>
        </w:rPr>
      </w:pPr>
    </w:p>
    <w:p w14:paraId="1D83A0D5" w14:textId="77777777" w:rsidR="001D6153" w:rsidRPr="00AE6738" w:rsidRDefault="001D6153" w:rsidP="001D6153">
      <w:pPr>
        <w:suppressAutoHyphens/>
        <w:spacing w:after="0"/>
        <w:ind w:firstLine="540"/>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11.АДРЕСА,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4"/>
      </w:tblGrid>
      <w:tr w:rsidR="001D6153" w:rsidRPr="00D20638" w14:paraId="1D4F9545" w14:textId="77777777" w:rsidTr="00FF2782">
        <w:trPr>
          <w:trHeight w:val="70"/>
        </w:trPr>
        <w:tc>
          <w:tcPr>
            <w:tcW w:w="4895" w:type="dxa"/>
            <w:shd w:val="clear" w:color="auto" w:fill="auto"/>
          </w:tcPr>
          <w:p w14:paraId="5DBDC30D" w14:textId="77777777" w:rsidR="001D6153" w:rsidRPr="00EA7641" w:rsidRDefault="001D6153" w:rsidP="00FF2782">
            <w:pPr>
              <w:suppressAutoHyphens/>
              <w:spacing w:after="0" w:line="240" w:lineRule="auto"/>
              <w:jc w:val="both"/>
              <w:rPr>
                <w:rFonts w:ascii="Times New Roman" w:eastAsia="Times New Roman" w:hAnsi="Times New Roman"/>
                <w:b/>
                <w:sz w:val="18"/>
                <w:szCs w:val="18"/>
                <w:u w:val="single"/>
                <w:lang w:eastAsia="ar-SA"/>
              </w:rPr>
            </w:pPr>
            <w:r w:rsidRPr="00EA7641">
              <w:rPr>
                <w:rFonts w:ascii="Times New Roman" w:eastAsia="Times New Roman" w:hAnsi="Times New Roman"/>
                <w:b/>
                <w:sz w:val="18"/>
                <w:szCs w:val="18"/>
                <w:u w:val="single"/>
                <w:lang w:eastAsia="ar-SA"/>
              </w:rPr>
              <w:t>«Займодавец»:</w:t>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p>
          <w:p w14:paraId="53F0A1FD" w14:textId="77777777" w:rsidR="001D6153" w:rsidRDefault="00A76017" w:rsidP="00FF2782">
            <w:pPr>
              <w:suppressAutoHyphens/>
              <w:spacing w:after="0" w:line="240" w:lineRule="auto"/>
              <w:jc w:val="both"/>
              <w:rPr>
                <w:rFonts w:ascii="Times New Roman" w:eastAsia="SimSun" w:hAnsi="Times New Roman"/>
                <w:b/>
                <w:kern w:val="1"/>
                <w:sz w:val="20"/>
                <w:szCs w:val="20"/>
                <w:lang w:eastAsia="hi-IN" w:bidi="hi-IN"/>
              </w:rPr>
            </w:pPr>
            <w:r w:rsidRPr="00EA7641">
              <w:rPr>
                <w:rFonts w:ascii="Times New Roman" w:eastAsia="SimSun" w:hAnsi="Times New Roman"/>
                <w:b/>
                <w:kern w:val="1"/>
                <w:sz w:val="20"/>
                <w:szCs w:val="20"/>
                <w:lang w:eastAsia="hi-IN" w:bidi="hi-IN"/>
              </w:rPr>
              <w:t>Гражданин</w:t>
            </w:r>
            <w:r w:rsidR="00030C2F">
              <w:rPr>
                <w:rFonts w:ascii="Times New Roman" w:eastAsia="SimSun" w:hAnsi="Times New Roman"/>
                <w:b/>
                <w:kern w:val="1"/>
                <w:sz w:val="20"/>
                <w:szCs w:val="20"/>
                <w:lang w:eastAsia="hi-IN" w:bidi="hi-IN"/>
              </w:rPr>
              <w:t>(ка)</w:t>
            </w:r>
            <w:r w:rsidRPr="00EA7641">
              <w:rPr>
                <w:rFonts w:ascii="Times New Roman" w:eastAsia="SimSun" w:hAnsi="Times New Roman"/>
                <w:b/>
                <w:kern w:val="1"/>
                <w:sz w:val="20"/>
                <w:szCs w:val="20"/>
                <w:lang w:eastAsia="hi-IN" w:bidi="hi-IN"/>
              </w:rPr>
              <w:t xml:space="preserve"> Российской Федерации,</w:t>
            </w:r>
            <w:r w:rsidRPr="00EA7641">
              <w:rPr>
                <w:rFonts w:ascii="Times New Roman" w:hAnsi="Times New Roman"/>
                <w:b/>
                <w:sz w:val="20"/>
                <w:szCs w:val="20"/>
              </w:rPr>
              <w:t xml:space="preserve"> </w:t>
            </w:r>
            <w:r w:rsidR="00484026">
              <w:rPr>
                <w:rFonts w:ascii="Times New Roman" w:eastAsia="SimSun" w:hAnsi="Times New Roman"/>
                <w:b/>
                <w:kern w:val="1"/>
                <w:sz w:val="20"/>
                <w:szCs w:val="20"/>
                <w:lang w:eastAsia="hi-IN" w:bidi="hi-IN"/>
              </w:rPr>
              <w:t>_____________________</w:t>
            </w:r>
            <w:r w:rsidRPr="00EA7641">
              <w:rPr>
                <w:rFonts w:ascii="Times New Roman" w:eastAsia="SimSun" w:hAnsi="Times New Roman"/>
                <w:b/>
                <w:kern w:val="1"/>
                <w:sz w:val="20"/>
                <w:szCs w:val="20"/>
                <w:lang w:eastAsia="hi-IN" w:bidi="hi-IN"/>
              </w:rPr>
              <w:t>г.р., паспорт: серия</w:t>
            </w:r>
            <w:r>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w:t>
            </w:r>
            <w:r>
              <w:rPr>
                <w:rFonts w:ascii="Times New Roman" w:eastAsia="SimSun" w:hAnsi="Times New Roman"/>
                <w:b/>
                <w:kern w:val="1"/>
                <w:sz w:val="20"/>
                <w:szCs w:val="20"/>
                <w:lang w:eastAsia="hi-IN" w:bidi="hi-IN"/>
              </w:rPr>
              <w:t xml:space="preserve"> </w:t>
            </w:r>
            <w:r w:rsidRPr="00EA7641">
              <w:rPr>
                <w:rFonts w:ascii="Times New Roman" w:eastAsia="SimSun" w:hAnsi="Times New Roman"/>
                <w:b/>
                <w:kern w:val="1"/>
                <w:sz w:val="20"/>
                <w:szCs w:val="20"/>
                <w:lang w:eastAsia="hi-IN" w:bidi="hi-IN"/>
              </w:rPr>
              <w:t>№</w:t>
            </w:r>
            <w:r>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w:t>
            </w:r>
            <w:r w:rsidRPr="00EA7641">
              <w:rPr>
                <w:rFonts w:ascii="Times New Roman" w:eastAsia="SimSun" w:hAnsi="Times New Roman"/>
                <w:b/>
                <w:kern w:val="1"/>
                <w:sz w:val="20"/>
                <w:szCs w:val="20"/>
                <w:lang w:eastAsia="hi-IN" w:bidi="hi-IN"/>
              </w:rPr>
              <w:t>, выдан</w:t>
            </w:r>
            <w:r>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_______________________</w:t>
            </w:r>
          </w:p>
          <w:p w14:paraId="51833FB3" w14:textId="77777777" w:rsidR="00C974F3" w:rsidRPr="00EA7641" w:rsidRDefault="00C974F3" w:rsidP="00FF2782">
            <w:pPr>
              <w:suppressAutoHyphens/>
              <w:spacing w:after="0" w:line="240" w:lineRule="auto"/>
              <w:jc w:val="both"/>
              <w:rPr>
                <w:rFonts w:ascii="Times New Roman" w:eastAsia="Times New Roman" w:hAnsi="Times New Roman"/>
                <w:sz w:val="18"/>
                <w:szCs w:val="18"/>
                <w:lang w:eastAsia="ar-SA"/>
              </w:rPr>
            </w:pPr>
          </w:p>
          <w:p w14:paraId="332F993C" w14:textId="77777777" w:rsidR="00484026"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Адрес регистрации: ____________________</w:t>
            </w:r>
          </w:p>
          <w:p w14:paraId="44165928" w14:textId="77777777" w:rsidR="00484026" w:rsidRDefault="00484026" w:rsidP="00FF2782">
            <w:pPr>
              <w:suppressAutoHyphens/>
              <w:spacing w:after="0" w:line="240" w:lineRule="auto"/>
              <w:jc w:val="both"/>
              <w:rPr>
                <w:rFonts w:ascii="Times New Roman" w:eastAsia="Times New Roman" w:hAnsi="Times New Roman"/>
                <w:sz w:val="18"/>
                <w:szCs w:val="18"/>
                <w:lang w:eastAsia="ar-SA"/>
              </w:rPr>
            </w:pPr>
          </w:p>
          <w:p w14:paraId="28671C83" w14:textId="77777777" w:rsidR="00484026" w:rsidRDefault="00484026" w:rsidP="00FF2782">
            <w:pPr>
              <w:suppressAutoHyphens/>
              <w:spacing w:after="0" w:line="240" w:lineRule="auto"/>
              <w:jc w:val="both"/>
              <w:rPr>
                <w:rFonts w:ascii="Times New Roman" w:eastAsia="Times New Roman" w:hAnsi="Times New Roman"/>
                <w:sz w:val="18"/>
                <w:szCs w:val="18"/>
                <w:lang w:eastAsia="ar-SA"/>
              </w:rPr>
            </w:pPr>
          </w:p>
          <w:p w14:paraId="16BDA449" w14:textId="77777777" w:rsidR="001D6153"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ИНН</w:t>
            </w:r>
            <w:r w:rsidR="00C974F3">
              <w:rPr>
                <w:rFonts w:ascii="Times New Roman" w:eastAsia="Times New Roman" w:hAnsi="Times New Roman"/>
                <w:sz w:val="18"/>
                <w:szCs w:val="18"/>
                <w:lang w:eastAsia="ar-SA"/>
              </w:rPr>
              <w:t>:</w:t>
            </w:r>
            <w:r w:rsidR="00484026">
              <w:rPr>
                <w:rFonts w:ascii="Times New Roman" w:eastAsia="Times New Roman" w:hAnsi="Times New Roman"/>
                <w:sz w:val="18"/>
                <w:szCs w:val="18"/>
                <w:lang w:eastAsia="ar-SA"/>
              </w:rPr>
              <w:t>_________________________</w:t>
            </w:r>
          </w:p>
          <w:p w14:paraId="04543E12" w14:textId="77777777" w:rsidR="00030C2F" w:rsidRPr="00EA7641" w:rsidRDefault="00030C2F" w:rsidP="00FF2782">
            <w:pPr>
              <w:suppressAutoHyphens/>
              <w:spacing w:after="0" w:line="240" w:lineRule="auto"/>
              <w:jc w:val="both"/>
              <w:rPr>
                <w:rFonts w:ascii="Times New Roman" w:eastAsia="Times New Roman" w:hAnsi="Times New Roman"/>
                <w:sz w:val="18"/>
                <w:szCs w:val="18"/>
                <w:lang w:eastAsia="ar-SA"/>
              </w:rPr>
            </w:pPr>
          </w:p>
          <w:p w14:paraId="2EDDD8D6" w14:textId="77777777" w:rsidR="00683BE8"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 xml:space="preserve">контакты: </w:t>
            </w:r>
          </w:p>
          <w:p w14:paraId="0FD4483C"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Тел.:</w:t>
            </w:r>
            <w:r w:rsidR="00C10D44">
              <w:rPr>
                <w:rFonts w:ascii="Times New Roman" w:eastAsia="Times New Roman" w:hAnsi="Times New Roman"/>
                <w:sz w:val="18"/>
                <w:szCs w:val="18"/>
                <w:lang w:eastAsia="ar-SA"/>
              </w:rPr>
              <w:t xml:space="preserve"> </w:t>
            </w:r>
            <w:r w:rsidR="00484026">
              <w:rPr>
                <w:rFonts w:ascii="Times New Roman" w:hAnsi="Times New Roman"/>
                <w:sz w:val="18"/>
                <w:szCs w:val="18"/>
              </w:rPr>
              <w:t>_____________</w:t>
            </w:r>
            <w:r w:rsidRPr="00EA7641">
              <w:rPr>
                <w:rFonts w:ascii="Times New Roman" w:eastAsia="Times New Roman" w:hAnsi="Times New Roman"/>
                <w:sz w:val="18"/>
                <w:szCs w:val="18"/>
                <w:lang w:eastAsia="ar-SA"/>
              </w:rPr>
              <w:t>, эл. почта:</w:t>
            </w:r>
          </w:p>
          <w:p w14:paraId="5DE3EC01"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0BE1C3C6"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Реквизиты для выплаты основного долга и начисленных процентов:</w:t>
            </w:r>
          </w:p>
          <w:p w14:paraId="6F203B7F" w14:textId="77777777" w:rsidR="00484026"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Получатель</w:t>
            </w:r>
            <w:r w:rsidR="00C10D44">
              <w:rPr>
                <w:rFonts w:ascii="Times New Roman" w:eastAsia="Times New Roman" w:hAnsi="Times New Roman"/>
                <w:sz w:val="18"/>
                <w:szCs w:val="18"/>
                <w:lang w:eastAsia="ar-SA"/>
              </w:rPr>
              <w:t>:</w:t>
            </w:r>
            <w:r w:rsidR="00484026">
              <w:rPr>
                <w:rFonts w:ascii="Times New Roman" w:eastAsia="SimSun" w:hAnsi="Times New Roman"/>
                <w:kern w:val="1"/>
                <w:sz w:val="18"/>
                <w:szCs w:val="18"/>
                <w:lang w:eastAsia="hi-IN" w:bidi="hi-IN"/>
              </w:rPr>
              <w:t>____________</w:t>
            </w:r>
            <w:r w:rsidRPr="00EA7641">
              <w:rPr>
                <w:rFonts w:ascii="Times New Roman" w:eastAsia="Times New Roman" w:hAnsi="Times New Roman"/>
                <w:sz w:val="18"/>
                <w:szCs w:val="18"/>
                <w:lang w:eastAsia="ar-SA"/>
              </w:rPr>
              <w:t xml:space="preserve"> </w:t>
            </w:r>
          </w:p>
          <w:p w14:paraId="42977CA9"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ru-RU"/>
              </w:rPr>
              <w:t>Банк получателя:</w:t>
            </w:r>
            <w:r w:rsidR="00C10D44">
              <w:rPr>
                <w:rFonts w:ascii="Times New Roman" w:eastAsia="Times New Roman" w:hAnsi="Times New Roman"/>
                <w:sz w:val="18"/>
                <w:szCs w:val="18"/>
                <w:lang w:eastAsia="ru-RU"/>
              </w:rPr>
              <w:t xml:space="preserve"> </w:t>
            </w:r>
            <w:r w:rsidR="00484026">
              <w:rPr>
                <w:rFonts w:ascii="Times New Roman" w:eastAsia="Times New Roman" w:hAnsi="Times New Roman"/>
                <w:sz w:val="18"/>
                <w:szCs w:val="18"/>
                <w:lang w:eastAsia="ru-RU"/>
              </w:rPr>
              <w:t>__________________</w:t>
            </w:r>
          </w:p>
          <w:p w14:paraId="48962D3F" w14:textId="77777777" w:rsidR="001D6153" w:rsidRPr="00EA7641" w:rsidRDefault="001D6153" w:rsidP="00FF2782">
            <w:pPr>
              <w:spacing w:after="0"/>
              <w:rPr>
                <w:rFonts w:ascii="Times New Roman" w:eastAsia="Times New Roman" w:hAnsi="Times New Roman"/>
                <w:sz w:val="18"/>
                <w:szCs w:val="18"/>
                <w:lang w:eastAsia="ru-RU"/>
              </w:rPr>
            </w:pPr>
            <w:r w:rsidRPr="00EA7641">
              <w:rPr>
                <w:rFonts w:ascii="Times New Roman" w:eastAsia="Times New Roman" w:hAnsi="Times New Roman"/>
                <w:sz w:val="18"/>
                <w:szCs w:val="18"/>
              </w:rPr>
              <w:t>БИК:</w:t>
            </w:r>
            <w:r w:rsidR="00C10D44">
              <w:rPr>
                <w:rFonts w:ascii="Times New Roman" w:eastAsia="Times New Roman" w:hAnsi="Times New Roman"/>
                <w:sz w:val="18"/>
                <w:szCs w:val="18"/>
              </w:rPr>
              <w:t xml:space="preserve"> </w:t>
            </w:r>
          </w:p>
          <w:p w14:paraId="44529929" w14:textId="77777777" w:rsidR="001D6153" w:rsidRPr="00EA7641" w:rsidRDefault="001D6153" w:rsidP="00FF2782">
            <w:pPr>
              <w:spacing w:after="0"/>
              <w:rPr>
                <w:rFonts w:ascii="Times New Roman" w:eastAsia="Times New Roman" w:hAnsi="Times New Roman"/>
                <w:sz w:val="18"/>
                <w:szCs w:val="18"/>
              </w:rPr>
            </w:pPr>
            <w:r w:rsidRPr="00EA7641">
              <w:rPr>
                <w:rFonts w:ascii="Times New Roman" w:eastAsia="Times New Roman" w:hAnsi="Times New Roman"/>
                <w:sz w:val="18"/>
                <w:szCs w:val="18"/>
              </w:rPr>
              <w:t>к/с:</w:t>
            </w:r>
            <w:r w:rsidR="00C10D44">
              <w:rPr>
                <w:rFonts w:ascii="Times New Roman" w:eastAsia="Times New Roman" w:hAnsi="Times New Roman"/>
                <w:sz w:val="18"/>
                <w:szCs w:val="18"/>
                <w:lang w:eastAsia="ru-RU"/>
              </w:rPr>
              <w:t xml:space="preserve"> </w:t>
            </w:r>
          </w:p>
          <w:p w14:paraId="2FCA9A7A"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rPr>
              <w:t>р/с: №</w:t>
            </w:r>
            <w:r w:rsidR="00C10D44">
              <w:rPr>
                <w:rFonts w:ascii="Times New Roman" w:eastAsia="Times New Roman" w:hAnsi="Times New Roman"/>
                <w:sz w:val="18"/>
                <w:szCs w:val="18"/>
              </w:rPr>
              <w:t xml:space="preserve"> </w:t>
            </w:r>
          </w:p>
          <w:p w14:paraId="0A951955" w14:textId="77777777" w:rsidR="00C10D44" w:rsidRDefault="00C10D44" w:rsidP="00FF2782">
            <w:pPr>
              <w:suppressAutoHyphens/>
              <w:spacing w:after="0" w:line="240" w:lineRule="auto"/>
              <w:jc w:val="both"/>
              <w:rPr>
                <w:rFonts w:ascii="Times New Roman" w:eastAsia="Times New Roman" w:hAnsi="Times New Roman"/>
                <w:sz w:val="18"/>
                <w:szCs w:val="18"/>
                <w:lang w:eastAsia="ar-SA"/>
              </w:rPr>
            </w:pPr>
          </w:p>
          <w:p w14:paraId="14F991A5" w14:textId="77777777" w:rsidR="00C10D44" w:rsidRPr="00EA7641" w:rsidRDefault="00C10D44" w:rsidP="00FF2782">
            <w:pPr>
              <w:suppressAutoHyphens/>
              <w:spacing w:after="0" w:line="240" w:lineRule="auto"/>
              <w:jc w:val="both"/>
              <w:rPr>
                <w:rFonts w:ascii="Times New Roman" w:eastAsia="Times New Roman" w:hAnsi="Times New Roman"/>
                <w:sz w:val="18"/>
                <w:szCs w:val="18"/>
                <w:lang w:eastAsia="ar-SA"/>
              </w:rPr>
            </w:pPr>
          </w:p>
          <w:p w14:paraId="45553085"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70334664"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_____________________ /</w:t>
            </w:r>
            <w:r w:rsidR="00484026">
              <w:rPr>
                <w:rFonts w:ascii="Times New Roman" w:eastAsia="Times New Roman" w:hAnsi="Times New Roman"/>
                <w:sz w:val="18"/>
                <w:szCs w:val="18"/>
                <w:lang w:eastAsia="ar-SA"/>
              </w:rPr>
              <w:t>_____________</w:t>
            </w:r>
          </w:p>
          <w:p w14:paraId="7A204FA1"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449BC382"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26A81AFC"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1A1FF756"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tc>
        <w:tc>
          <w:tcPr>
            <w:tcW w:w="4894" w:type="dxa"/>
            <w:shd w:val="clear" w:color="auto" w:fill="auto"/>
          </w:tcPr>
          <w:p w14:paraId="0D2F13B0" w14:textId="77777777" w:rsidR="005065C2" w:rsidRPr="000653A5" w:rsidRDefault="005065C2" w:rsidP="005065C2">
            <w:pPr>
              <w:suppressAutoHyphens/>
              <w:spacing w:after="0" w:line="240" w:lineRule="auto"/>
              <w:jc w:val="both"/>
              <w:rPr>
                <w:rFonts w:ascii="Times New Roman" w:eastAsia="Times New Roman" w:hAnsi="Times New Roman"/>
                <w:b/>
                <w:sz w:val="18"/>
                <w:szCs w:val="18"/>
                <w:u w:val="single"/>
                <w:lang w:eastAsia="ar-SA"/>
              </w:rPr>
            </w:pPr>
            <w:r w:rsidRPr="000653A5">
              <w:rPr>
                <w:rFonts w:ascii="Times New Roman" w:eastAsia="Times New Roman" w:hAnsi="Times New Roman"/>
                <w:b/>
                <w:sz w:val="18"/>
                <w:szCs w:val="18"/>
                <w:u w:val="single"/>
                <w:lang w:eastAsia="ar-SA"/>
              </w:rPr>
              <w:t>«Заемщик»:</w:t>
            </w:r>
          </w:p>
          <w:p w14:paraId="6212FBD6" w14:textId="77777777" w:rsidR="005065C2" w:rsidRPr="000653A5" w:rsidRDefault="005065C2" w:rsidP="005065C2">
            <w:pPr>
              <w:suppressAutoHyphens/>
              <w:spacing w:after="0" w:line="240" w:lineRule="auto"/>
              <w:jc w:val="both"/>
              <w:rPr>
                <w:rFonts w:ascii="Times New Roman" w:eastAsia="Times New Roman" w:hAnsi="Times New Roman"/>
                <w:b/>
                <w:sz w:val="18"/>
                <w:szCs w:val="18"/>
                <w:lang w:eastAsia="ar-SA"/>
              </w:rPr>
            </w:pPr>
            <w:r w:rsidRPr="000653A5">
              <w:rPr>
                <w:rFonts w:ascii="Times New Roman" w:eastAsia="Times New Roman" w:hAnsi="Times New Roman"/>
                <w:b/>
                <w:sz w:val="18"/>
                <w:szCs w:val="18"/>
                <w:lang w:eastAsia="ar-SA"/>
              </w:rPr>
              <w:t>ООО МФК «Саммит»,</w:t>
            </w:r>
          </w:p>
          <w:p w14:paraId="0D5423BA" w14:textId="77777777" w:rsidR="005065C2" w:rsidRPr="000653A5" w:rsidRDefault="005065C2" w:rsidP="005065C2">
            <w:pPr>
              <w:suppressAutoHyphens/>
              <w:spacing w:after="0" w:line="240" w:lineRule="auto"/>
              <w:jc w:val="both"/>
              <w:rPr>
                <w:rFonts w:ascii="Times New Roman" w:eastAsia="Times New Roman" w:hAnsi="Times New Roman"/>
                <w:sz w:val="18"/>
                <w:szCs w:val="18"/>
                <w:lang w:eastAsia="ar-SA"/>
              </w:rPr>
            </w:pPr>
            <w:r w:rsidRPr="000653A5">
              <w:rPr>
                <w:rFonts w:ascii="Times New Roman" w:eastAsia="Times New Roman" w:hAnsi="Times New Roman"/>
                <w:sz w:val="18"/>
                <w:szCs w:val="18"/>
                <w:lang w:eastAsia="ar-SA"/>
              </w:rPr>
              <w:t xml:space="preserve">Юридический адрес: 123007, г. Москва, Хорошевское шоссе, д.35, корп.1, </w:t>
            </w:r>
            <w:proofErr w:type="spellStart"/>
            <w:r w:rsidRPr="000653A5">
              <w:rPr>
                <w:rFonts w:ascii="Times New Roman" w:eastAsia="Times New Roman" w:hAnsi="Times New Roman"/>
                <w:sz w:val="18"/>
                <w:szCs w:val="18"/>
                <w:lang w:eastAsia="ar-SA"/>
              </w:rPr>
              <w:t>каб</w:t>
            </w:r>
            <w:proofErr w:type="spellEnd"/>
            <w:r w:rsidRPr="000653A5">
              <w:rPr>
                <w:rFonts w:ascii="Times New Roman" w:eastAsia="Times New Roman" w:hAnsi="Times New Roman"/>
                <w:sz w:val="18"/>
                <w:szCs w:val="18"/>
                <w:lang w:eastAsia="ar-SA"/>
              </w:rPr>
              <w:t>. 20.</w:t>
            </w:r>
          </w:p>
          <w:p w14:paraId="6FEB4805" w14:textId="77777777" w:rsidR="005065C2" w:rsidRPr="000653A5" w:rsidRDefault="005065C2" w:rsidP="005065C2">
            <w:pPr>
              <w:spacing w:after="0"/>
              <w:rPr>
                <w:rFonts w:ascii="Times New Roman" w:hAnsi="Times New Roman"/>
                <w:sz w:val="18"/>
                <w:szCs w:val="18"/>
              </w:rPr>
            </w:pPr>
            <w:r w:rsidRPr="000653A5">
              <w:rPr>
                <w:rFonts w:ascii="Times New Roman" w:hAnsi="Times New Roman"/>
                <w:sz w:val="18"/>
                <w:szCs w:val="18"/>
              </w:rPr>
              <w:t>ОГРН 1117746346244</w:t>
            </w:r>
          </w:p>
          <w:p w14:paraId="3036E386" w14:textId="77777777" w:rsidR="005065C2" w:rsidRPr="000653A5" w:rsidRDefault="005065C2" w:rsidP="005065C2">
            <w:pPr>
              <w:spacing w:after="0"/>
              <w:rPr>
                <w:rFonts w:ascii="Times New Roman" w:hAnsi="Times New Roman"/>
                <w:sz w:val="18"/>
                <w:szCs w:val="18"/>
              </w:rPr>
            </w:pPr>
            <w:r w:rsidRPr="000653A5">
              <w:rPr>
                <w:rFonts w:ascii="Times New Roman" w:hAnsi="Times New Roman"/>
                <w:sz w:val="18"/>
                <w:szCs w:val="18"/>
              </w:rPr>
              <w:t>ИНН 7728771940 КПП 771401001</w:t>
            </w:r>
          </w:p>
          <w:p w14:paraId="44C36153" w14:textId="77777777" w:rsidR="005065C2" w:rsidRPr="000653A5" w:rsidRDefault="005065C2" w:rsidP="005065C2">
            <w:pPr>
              <w:spacing w:after="0"/>
              <w:rPr>
                <w:rFonts w:ascii="Times New Roman" w:hAnsi="Times New Roman"/>
                <w:sz w:val="18"/>
                <w:szCs w:val="18"/>
              </w:rPr>
            </w:pPr>
            <w:r w:rsidRPr="000653A5">
              <w:rPr>
                <w:rFonts w:ascii="Times New Roman" w:hAnsi="Times New Roman"/>
                <w:sz w:val="18"/>
                <w:szCs w:val="18"/>
              </w:rPr>
              <w:t>ОКПО 91535801</w:t>
            </w:r>
          </w:p>
          <w:p w14:paraId="1679783C" w14:textId="77777777" w:rsidR="005065C2" w:rsidRPr="000653A5" w:rsidRDefault="005065C2" w:rsidP="005065C2">
            <w:pPr>
              <w:spacing w:after="0"/>
              <w:rPr>
                <w:rFonts w:ascii="Times New Roman" w:hAnsi="Times New Roman"/>
                <w:sz w:val="18"/>
                <w:szCs w:val="18"/>
              </w:rPr>
            </w:pPr>
            <w:r w:rsidRPr="000653A5">
              <w:rPr>
                <w:rFonts w:ascii="Times New Roman" w:hAnsi="Times New Roman"/>
                <w:sz w:val="18"/>
                <w:szCs w:val="18"/>
              </w:rPr>
              <w:t>ОКАТО 45277598000</w:t>
            </w:r>
          </w:p>
          <w:p w14:paraId="4D06496C" w14:textId="77777777" w:rsidR="005065C2" w:rsidRPr="000653A5" w:rsidRDefault="005065C2" w:rsidP="005065C2">
            <w:pPr>
              <w:spacing w:after="0"/>
              <w:rPr>
                <w:rFonts w:ascii="Times New Roman" w:hAnsi="Times New Roman"/>
                <w:sz w:val="18"/>
                <w:szCs w:val="18"/>
              </w:rPr>
            </w:pPr>
          </w:p>
          <w:p w14:paraId="053B93D9" w14:textId="77777777" w:rsidR="005065C2" w:rsidRPr="000653A5" w:rsidRDefault="005065C2" w:rsidP="005065C2">
            <w:pPr>
              <w:spacing w:after="0"/>
              <w:rPr>
                <w:rFonts w:ascii="Times New Roman" w:hAnsi="Times New Roman"/>
                <w:sz w:val="18"/>
                <w:szCs w:val="18"/>
              </w:rPr>
            </w:pPr>
            <w:r w:rsidRPr="000653A5">
              <w:rPr>
                <w:rFonts w:ascii="Times New Roman" w:hAnsi="Times New Roman"/>
                <w:sz w:val="18"/>
                <w:szCs w:val="18"/>
              </w:rPr>
              <w:t>ПАО Сбербанк г. Москва</w:t>
            </w:r>
          </w:p>
          <w:p w14:paraId="59A3969D" w14:textId="77777777" w:rsidR="005065C2" w:rsidRPr="000653A5" w:rsidRDefault="005065C2" w:rsidP="005065C2">
            <w:pPr>
              <w:spacing w:after="0"/>
              <w:ind w:left="-69"/>
              <w:rPr>
                <w:rFonts w:ascii="Times New Roman" w:hAnsi="Times New Roman"/>
                <w:sz w:val="18"/>
                <w:szCs w:val="18"/>
              </w:rPr>
            </w:pPr>
            <w:r w:rsidRPr="000653A5">
              <w:rPr>
                <w:rFonts w:ascii="Times New Roman" w:hAnsi="Times New Roman"/>
                <w:sz w:val="18"/>
                <w:szCs w:val="18"/>
              </w:rPr>
              <w:t xml:space="preserve">  р/с: 40702810838110015170 </w:t>
            </w:r>
          </w:p>
          <w:p w14:paraId="73D5FA5F" w14:textId="77777777" w:rsidR="005065C2" w:rsidRPr="000653A5" w:rsidRDefault="005065C2" w:rsidP="005065C2">
            <w:pPr>
              <w:spacing w:after="0"/>
              <w:ind w:left="-69"/>
              <w:rPr>
                <w:rFonts w:ascii="Times New Roman" w:hAnsi="Times New Roman"/>
                <w:sz w:val="18"/>
                <w:szCs w:val="18"/>
              </w:rPr>
            </w:pPr>
            <w:r w:rsidRPr="000653A5">
              <w:rPr>
                <w:rFonts w:ascii="Times New Roman" w:hAnsi="Times New Roman"/>
                <w:sz w:val="18"/>
                <w:szCs w:val="18"/>
              </w:rPr>
              <w:t xml:space="preserve">  к/с: 30101810400000000225</w:t>
            </w:r>
          </w:p>
          <w:p w14:paraId="72F2F995" w14:textId="77777777" w:rsidR="005065C2" w:rsidRPr="000653A5" w:rsidRDefault="005065C2" w:rsidP="005065C2">
            <w:pPr>
              <w:spacing w:after="0"/>
              <w:rPr>
                <w:rFonts w:ascii="Times New Roman" w:hAnsi="Times New Roman"/>
                <w:sz w:val="18"/>
                <w:szCs w:val="18"/>
              </w:rPr>
            </w:pPr>
            <w:r w:rsidRPr="000653A5">
              <w:rPr>
                <w:rFonts w:ascii="Times New Roman" w:hAnsi="Times New Roman"/>
                <w:sz w:val="18"/>
                <w:szCs w:val="18"/>
              </w:rPr>
              <w:t>БИК: 044525225</w:t>
            </w:r>
          </w:p>
          <w:p w14:paraId="6E5DB8B2" w14:textId="77777777" w:rsidR="005065C2" w:rsidRPr="000653A5" w:rsidRDefault="005065C2" w:rsidP="005065C2">
            <w:pPr>
              <w:suppressAutoHyphens/>
              <w:spacing w:after="0" w:line="240" w:lineRule="auto"/>
              <w:jc w:val="both"/>
              <w:rPr>
                <w:rFonts w:ascii="Times New Roman" w:eastAsia="Times New Roman" w:hAnsi="Times New Roman"/>
                <w:sz w:val="18"/>
                <w:szCs w:val="18"/>
                <w:lang w:eastAsia="ar-SA"/>
              </w:rPr>
            </w:pPr>
          </w:p>
          <w:p w14:paraId="1C837057" w14:textId="77777777" w:rsidR="005065C2" w:rsidRPr="000653A5" w:rsidRDefault="005065C2" w:rsidP="005065C2">
            <w:pPr>
              <w:suppressAutoHyphens/>
              <w:spacing w:after="0" w:line="240" w:lineRule="auto"/>
              <w:jc w:val="both"/>
              <w:rPr>
                <w:rFonts w:ascii="Times New Roman" w:eastAsia="Times New Roman" w:hAnsi="Times New Roman"/>
                <w:sz w:val="18"/>
                <w:szCs w:val="18"/>
                <w:lang w:eastAsia="ar-SA"/>
              </w:rPr>
            </w:pPr>
            <w:r w:rsidRPr="000653A5">
              <w:rPr>
                <w:rFonts w:ascii="Times New Roman" w:eastAsia="Times New Roman" w:hAnsi="Times New Roman"/>
                <w:sz w:val="18"/>
                <w:szCs w:val="18"/>
                <w:lang w:eastAsia="ar-SA"/>
              </w:rPr>
              <w:t>Тел. 7 (495) 540-49-70</w:t>
            </w:r>
          </w:p>
          <w:p w14:paraId="79796DD4" w14:textId="77777777" w:rsidR="005065C2" w:rsidRPr="000653A5" w:rsidRDefault="005065C2" w:rsidP="005065C2">
            <w:pPr>
              <w:suppressAutoHyphens/>
              <w:spacing w:after="0" w:line="240" w:lineRule="auto"/>
              <w:jc w:val="both"/>
              <w:rPr>
                <w:rFonts w:ascii="Times New Roman" w:eastAsia="Times New Roman" w:hAnsi="Times New Roman"/>
                <w:sz w:val="18"/>
                <w:szCs w:val="18"/>
                <w:lang w:eastAsia="ar-SA"/>
              </w:rPr>
            </w:pPr>
            <w:proofErr w:type="spellStart"/>
            <w:r w:rsidRPr="000653A5">
              <w:rPr>
                <w:rFonts w:ascii="Times New Roman" w:hAnsi="Times New Roman"/>
                <w:sz w:val="18"/>
                <w:szCs w:val="18"/>
              </w:rPr>
              <w:t>Эл</w:t>
            </w:r>
            <w:proofErr w:type="gramStart"/>
            <w:r w:rsidRPr="000653A5">
              <w:rPr>
                <w:rFonts w:ascii="Times New Roman" w:hAnsi="Times New Roman"/>
                <w:sz w:val="18"/>
                <w:szCs w:val="18"/>
              </w:rPr>
              <w:t>.п</w:t>
            </w:r>
            <w:proofErr w:type="gramEnd"/>
            <w:r w:rsidRPr="000653A5">
              <w:rPr>
                <w:rFonts w:ascii="Times New Roman" w:hAnsi="Times New Roman"/>
                <w:sz w:val="18"/>
                <w:szCs w:val="18"/>
              </w:rPr>
              <w:t>очта</w:t>
            </w:r>
            <w:proofErr w:type="spellEnd"/>
            <w:r w:rsidRPr="000653A5">
              <w:rPr>
                <w:rFonts w:ascii="Times New Roman" w:hAnsi="Times New Roman"/>
                <w:sz w:val="18"/>
                <w:szCs w:val="18"/>
              </w:rPr>
              <w:t xml:space="preserve">: </w:t>
            </w:r>
            <w:hyperlink r:id="rId7" w:history="1">
              <w:r w:rsidRPr="000653A5">
                <w:rPr>
                  <w:rStyle w:val="a3"/>
                  <w:rFonts w:ascii="Times New Roman" w:eastAsia="Times New Roman" w:hAnsi="Times New Roman"/>
                  <w:sz w:val="18"/>
                  <w:szCs w:val="18"/>
                  <w:lang w:val="en-US" w:eastAsia="ar-SA"/>
                </w:rPr>
                <w:t>info</w:t>
              </w:r>
              <w:r w:rsidRPr="000653A5">
                <w:rPr>
                  <w:rStyle w:val="a3"/>
                  <w:rFonts w:ascii="Times New Roman" w:eastAsia="Times New Roman" w:hAnsi="Times New Roman"/>
                  <w:sz w:val="18"/>
                  <w:szCs w:val="18"/>
                  <w:lang w:eastAsia="ar-SA"/>
                </w:rPr>
                <w:t>@</w:t>
              </w:r>
              <w:proofErr w:type="spellStart"/>
              <w:r w:rsidRPr="000653A5">
                <w:rPr>
                  <w:rStyle w:val="a3"/>
                  <w:rFonts w:ascii="Times New Roman" w:eastAsia="Times New Roman" w:hAnsi="Times New Roman"/>
                  <w:sz w:val="18"/>
                  <w:szCs w:val="18"/>
                  <w:lang w:val="en-US" w:eastAsia="ar-SA"/>
                </w:rPr>
                <w:t>centrzaimov</w:t>
              </w:r>
              <w:proofErr w:type="spellEnd"/>
              <w:r w:rsidRPr="000653A5">
                <w:rPr>
                  <w:rStyle w:val="a3"/>
                  <w:rFonts w:ascii="Times New Roman" w:eastAsia="Times New Roman" w:hAnsi="Times New Roman"/>
                  <w:sz w:val="18"/>
                  <w:szCs w:val="18"/>
                  <w:lang w:eastAsia="ar-SA"/>
                </w:rPr>
                <w:t>.</w:t>
              </w:r>
              <w:proofErr w:type="spellStart"/>
              <w:r w:rsidRPr="000653A5">
                <w:rPr>
                  <w:rStyle w:val="a3"/>
                  <w:rFonts w:ascii="Times New Roman" w:eastAsia="Times New Roman" w:hAnsi="Times New Roman"/>
                  <w:sz w:val="18"/>
                  <w:szCs w:val="18"/>
                  <w:lang w:val="en-US" w:eastAsia="ar-SA"/>
                </w:rPr>
                <w:t>ru</w:t>
              </w:r>
              <w:proofErr w:type="spellEnd"/>
            </w:hyperlink>
          </w:p>
          <w:p w14:paraId="42774F02" w14:textId="77777777" w:rsidR="005065C2" w:rsidRPr="000653A5" w:rsidRDefault="005065C2" w:rsidP="005065C2">
            <w:pPr>
              <w:suppressAutoHyphens/>
              <w:spacing w:after="0" w:line="240" w:lineRule="atLeast"/>
              <w:jc w:val="both"/>
              <w:rPr>
                <w:rFonts w:ascii="Times New Roman" w:eastAsia="Times New Roman" w:hAnsi="Times New Roman"/>
                <w:sz w:val="18"/>
                <w:szCs w:val="18"/>
                <w:lang w:eastAsia="ar-SA"/>
              </w:rPr>
            </w:pPr>
            <w:r w:rsidRPr="000653A5">
              <w:rPr>
                <w:rFonts w:ascii="Times New Roman" w:eastAsia="Times New Roman" w:hAnsi="Times New Roman"/>
                <w:sz w:val="18"/>
                <w:szCs w:val="18"/>
                <w:lang w:eastAsia="ar-SA"/>
              </w:rPr>
              <w:t>Отдел по привлечению инвестиций:</w:t>
            </w:r>
          </w:p>
          <w:p w14:paraId="761ED644" w14:textId="77777777" w:rsidR="005065C2" w:rsidRDefault="005065C2" w:rsidP="005065C2">
            <w:pPr>
              <w:suppressAutoHyphens/>
              <w:spacing w:after="0" w:line="240" w:lineRule="atLeast"/>
              <w:jc w:val="both"/>
              <w:rPr>
                <w:rFonts w:ascii="Times New Roman" w:eastAsia="Times New Roman" w:hAnsi="Times New Roman"/>
                <w:sz w:val="18"/>
                <w:szCs w:val="18"/>
                <w:lang w:eastAsia="ar-SA"/>
              </w:rPr>
            </w:pPr>
            <w:r w:rsidRPr="000653A5">
              <w:rPr>
                <w:rFonts w:ascii="Times New Roman" w:eastAsia="Times New Roman" w:hAnsi="Times New Roman"/>
                <w:sz w:val="18"/>
                <w:szCs w:val="18"/>
                <w:lang w:eastAsia="ar-SA"/>
              </w:rPr>
              <w:t>8 (800) 707-78-98 (доб. 1211), 8 (915) 470-60-22</w:t>
            </w:r>
          </w:p>
          <w:p w14:paraId="180EE70A" w14:textId="77777777" w:rsidR="005065C2" w:rsidRPr="00CA6811" w:rsidRDefault="005065C2" w:rsidP="005065C2">
            <w:pPr>
              <w:suppressAutoHyphens/>
              <w:spacing w:after="0" w:line="240" w:lineRule="atLeast"/>
              <w:jc w:val="both"/>
              <w:rPr>
                <w:rFonts w:ascii="Times New Roman" w:eastAsia="Times New Roman" w:hAnsi="Times New Roman"/>
                <w:sz w:val="20"/>
                <w:szCs w:val="20"/>
                <w:lang w:eastAsia="ar-SA"/>
              </w:rPr>
            </w:pPr>
          </w:p>
          <w:p w14:paraId="0EC239AF" w14:textId="77777777" w:rsidR="005065C2" w:rsidRPr="00CA6811" w:rsidRDefault="005065C2" w:rsidP="005065C2">
            <w:pPr>
              <w:suppressAutoHyphens/>
              <w:spacing w:after="0" w:line="240" w:lineRule="atLeast"/>
              <w:jc w:val="both"/>
              <w:rPr>
                <w:rFonts w:ascii="Times New Roman" w:eastAsia="Times New Roman" w:hAnsi="Times New Roman"/>
                <w:sz w:val="20"/>
                <w:szCs w:val="20"/>
                <w:lang w:eastAsia="ar-SA"/>
              </w:rPr>
            </w:pPr>
            <w:r w:rsidRPr="00CA6811">
              <w:rPr>
                <w:rFonts w:ascii="Times New Roman" w:eastAsia="Times New Roman" w:hAnsi="Times New Roman"/>
                <w:sz w:val="20"/>
                <w:szCs w:val="20"/>
                <w:lang w:eastAsia="ar-SA"/>
              </w:rPr>
              <w:t>Директор по развитию</w:t>
            </w:r>
          </w:p>
          <w:p w14:paraId="4C2BBA40" w14:textId="77777777" w:rsidR="005065C2" w:rsidRDefault="005065C2" w:rsidP="005065C2">
            <w:pPr>
              <w:suppressAutoHyphens/>
              <w:spacing w:after="0" w:line="240" w:lineRule="atLeast"/>
              <w:jc w:val="both"/>
              <w:rPr>
                <w:rFonts w:ascii="Times New Roman" w:eastAsia="Times New Roman" w:hAnsi="Times New Roman"/>
                <w:sz w:val="20"/>
                <w:szCs w:val="20"/>
                <w:lang w:eastAsia="ar-SA"/>
              </w:rPr>
            </w:pPr>
          </w:p>
          <w:p w14:paraId="4495149F" w14:textId="77777777" w:rsidR="005065C2" w:rsidRPr="00CA6811" w:rsidRDefault="005065C2" w:rsidP="005065C2">
            <w:pPr>
              <w:suppressAutoHyphens/>
              <w:spacing w:after="0" w:line="24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
          <w:p w14:paraId="2644FCC4" w14:textId="77777777" w:rsidR="005065C2" w:rsidRPr="00CA6811" w:rsidRDefault="005065C2" w:rsidP="005065C2">
            <w:pPr>
              <w:suppressAutoHyphens/>
              <w:spacing w:after="0" w:line="240" w:lineRule="atLeast"/>
              <w:jc w:val="both"/>
              <w:rPr>
                <w:rFonts w:ascii="Times New Roman" w:eastAsia="Times New Roman" w:hAnsi="Times New Roman"/>
                <w:sz w:val="20"/>
                <w:szCs w:val="20"/>
                <w:lang w:eastAsia="ar-SA"/>
              </w:rPr>
            </w:pPr>
            <w:r w:rsidRPr="00CA6811">
              <w:rPr>
                <w:rFonts w:ascii="Times New Roman" w:eastAsia="Times New Roman" w:hAnsi="Times New Roman"/>
                <w:sz w:val="20"/>
                <w:szCs w:val="20"/>
                <w:lang w:eastAsia="ar-SA"/>
              </w:rPr>
              <w:t>__________________/А.В. Моисеев</w:t>
            </w:r>
          </w:p>
          <w:p w14:paraId="3FA1BF59" w14:textId="77777777" w:rsidR="005065C2" w:rsidRPr="00CA6811" w:rsidRDefault="005065C2" w:rsidP="005065C2">
            <w:pPr>
              <w:suppressAutoHyphens/>
              <w:spacing w:after="0" w:line="240" w:lineRule="atLeast"/>
              <w:jc w:val="both"/>
              <w:rPr>
                <w:rFonts w:ascii="Times New Roman" w:eastAsia="Times New Roman" w:hAnsi="Times New Roman"/>
                <w:sz w:val="20"/>
                <w:szCs w:val="20"/>
                <w:lang w:eastAsia="ar-SA"/>
              </w:rPr>
            </w:pPr>
          </w:p>
          <w:p w14:paraId="3B36927F" w14:textId="77777777" w:rsidR="005065C2" w:rsidRPr="00CA6811" w:rsidRDefault="005065C2" w:rsidP="005065C2">
            <w:pPr>
              <w:suppressAutoHyphens/>
              <w:spacing w:after="0" w:line="240" w:lineRule="auto"/>
              <w:rPr>
                <w:rFonts w:ascii="Times New Roman" w:eastAsia="Times New Roman" w:hAnsi="Times New Roman"/>
                <w:sz w:val="20"/>
                <w:szCs w:val="20"/>
                <w:lang w:eastAsia="ar-SA"/>
              </w:rPr>
            </w:pPr>
            <w:r w:rsidRPr="00CA6811">
              <w:rPr>
                <w:rFonts w:ascii="Times New Roman" w:eastAsia="Times New Roman" w:hAnsi="Times New Roman"/>
                <w:b/>
                <w:sz w:val="20"/>
                <w:szCs w:val="20"/>
                <w:lang w:eastAsia="ar-SA"/>
              </w:rPr>
              <w:t xml:space="preserve">              </w:t>
            </w:r>
            <w:proofErr w:type="spellStart"/>
            <w:r w:rsidRPr="00CA6811">
              <w:rPr>
                <w:rFonts w:ascii="Times New Roman" w:eastAsia="Times New Roman" w:hAnsi="Times New Roman"/>
                <w:sz w:val="20"/>
                <w:szCs w:val="20"/>
                <w:lang w:eastAsia="ar-SA"/>
              </w:rPr>
              <w:t>м.п</w:t>
            </w:r>
            <w:proofErr w:type="spellEnd"/>
            <w:r w:rsidRPr="00CA6811">
              <w:rPr>
                <w:rFonts w:ascii="Times New Roman" w:eastAsia="Times New Roman" w:hAnsi="Times New Roman"/>
                <w:sz w:val="20"/>
                <w:szCs w:val="20"/>
                <w:lang w:eastAsia="ar-SA"/>
              </w:rPr>
              <w:t>.</w:t>
            </w:r>
          </w:p>
          <w:p w14:paraId="09A1C001" w14:textId="77777777" w:rsidR="001D6153" w:rsidRPr="00EA7641" w:rsidRDefault="001D6153" w:rsidP="00FF2782">
            <w:pPr>
              <w:suppressAutoHyphens/>
              <w:spacing w:after="0" w:line="240" w:lineRule="auto"/>
              <w:rPr>
                <w:rFonts w:ascii="Times New Roman" w:eastAsia="Times New Roman" w:hAnsi="Times New Roman"/>
                <w:b/>
                <w:sz w:val="18"/>
                <w:szCs w:val="18"/>
                <w:lang w:eastAsia="ar-SA"/>
              </w:rPr>
            </w:pPr>
          </w:p>
        </w:tc>
      </w:tr>
    </w:tbl>
    <w:p w14:paraId="111E46AB" w14:textId="77777777" w:rsidR="001D6153" w:rsidRPr="00D20638" w:rsidRDefault="001D6153" w:rsidP="001D6153">
      <w:pPr>
        <w:suppressAutoHyphens/>
        <w:spacing w:after="0"/>
        <w:jc w:val="both"/>
      </w:pPr>
    </w:p>
    <w:p w14:paraId="5189D65A" w14:textId="77777777" w:rsidR="00710F1F" w:rsidRDefault="00710F1F"/>
    <w:sectPr w:rsidR="00710F1F" w:rsidSect="007B0B79">
      <w:headerReference w:type="even" r:id="rId8"/>
      <w:headerReference w:type="default" r:id="rId9"/>
      <w:footerReference w:type="even" r:id="rId10"/>
      <w:footerReference w:type="default" r:id="rId11"/>
      <w:headerReference w:type="first" r:id="rId12"/>
      <w:footerReference w:type="first" r:id="rId13"/>
      <w:pgSz w:w="11906" w:h="16838"/>
      <w:pgMar w:top="454" w:right="851" w:bottom="1135"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C167" w14:textId="77777777" w:rsidR="00185EEA" w:rsidRDefault="00185EEA">
      <w:pPr>
        <w:spacing w:after="0" w:line="240" w:lineRule="auto"/>
      </w:pPr>
      <w:r>
        <w:separator/>
      </w:r>
    </w:p>
  </w:endnote>
  <w:endnote w:type="continuationSeparator" w:id="0">
    <w:p w14:paraId="47ACF282" w14:textId="77777777" w:rsidR="00185EEA" w:rsidRDefault="0018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C5BC" w14:textId="77777777" w:rsidR="003A725B" w:rsidRDefault="003A72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68CE" w14:textId="77777777" w:rsidR="0066684C" w:rsidRPr="00272D44" w:rsidRDefault="001D6153" w:rsidP="0066684C">
    <w:pPr>
      <w:pStyle w:val="a4"/>
      <w:rPr>
        <w:rFonts w:ascii="Times New Roman" w:hAnsi="Times New Roman"/>
        <w:i/>
        <w:sz w:val="21"/>
        <w:szCs w:val="21"/>
      </w:rPr>
    </w:pPr>
    <w:r>
      <w:rPr>
        <w:rFonts w:ascii="Times New Roman" w:hAnsi="Times New Roman"/>
        <w:i/>
        <w:sz w:val="21"/>
        <w:szCs w:val="21"/>
      </w:rPr>
      <w:t>Займодавец</w:t>
    </w:r>
    <w:r w:rsidRPr="00272D44">
      <w:rPr>
        <w:rFonts w:ascii="Times New Roman" w:hAnsi="Times New Roman"/>
        <w:i/>
        <w:sz w:val="21"/>
        <w:szCs w:val="21"/>
      </w:rPr>
      <w:t xml:space="preserve"> _________________               </w:t>
    </w:r>
    <w:r>
      <w:rPr>
        <w:rFonts w:ascii="Times New Roman" w:hAnsi="Times New Roman"/>
        <w:i/>
        <w:sz w:val="21"/>
        <w:szCs w:val="21"/>
      </w:rPr>
      <w:t xml:space="preserve">                                                   </w:t>
    </w:r>
    <w:r w:rsidRPr="00272D44">
      <w:rPr>
        <w:rFonts w:ascii="Times New Roman" w:hAnsi="Times New Roman"/>
        <w:i/>
        <w:sz w:val="21"/>
        <w:szCs w:val="21"/>
      </w:rPr>
      <w:t xml:space="preserve"> </w:t>
    </w:r>
    <w:r w:rsidR="003A725B">
      <w:rPr>
        <w:rFonts w:ascii="Times New Roman" w:hAnsi="Times New Roman"/>
        <w:i/>
        <w:sz w:val="21"/>
        <w:szCs w:val="21"/>
      </w:rPr>
      <w:t xml:space="preserve">      </w:t>
    </w:r>
    <w:r w:rsidRPr="00272D44">
      <w:rPr>
        <w:rFonts w:ascii="Times New Roman" w:hAnsi="Times New Roman"/>
        <w:i/>
        <w:sz w:val="21"/>
        <w:szCs w:val="21"/>
      </w:rPr>
      <w:t>За</w:t>
    </w:r>
    <w:r>
      <w:rPr>
        <w:rFonts w:ascii="Times New Roman" w:hAnsi="Times New Roman"/>
        <w:i/>
        <w:sz w:val="21"/>
        <w:szCs w:val="21"/>
      </w:rPr>
      <w:t>емщик</w:t>
    </w:r>
    <w:r w:rsidRPr="00272D44">
      <w:rPr>
        <w:rFonts w:ascii="Times New Roman" w:hAnsi="Times New Roman"/>
        <w:i/>
        <w:sz w:val="21"/>
        <w:szCs w:val="21"/>
      </w:rPr>
      <w:t>____________________</w:t>
    </w:r>
  </w:p>
  <w:p w14:paraId="5E6C542B" w14:textId="77777777" w:rsidR="0066684C" w:rsidRDefault="00185EE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1DA0" w14:textId="77777777" w:rsidR="003A725B" w:rsidRDefault="003A72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C2B39" w14:textId="77777777" w:rsidR="00185EEA" w:rsidRDefault="00185EEA">
      <w:pPr>
        <w:spacing w:after="0" w:line="240" w:lineRule="auto"/>
      </w:pPr>
      <w:r>
        <w:separator/>
      </w:r>
    </w:p>
  </w:footnote>
  <w:footnote w:type="continuationSeparator" w:id="0">
    <w:p w14:paraId="79F966FB" w14:textId="77777777" w:rsidR="00185EEA" w:rsidRDefault="0018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F413" w14:textId="77777777" w:rsidR="003A725B" w:rsidRDefault="003A72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D658" w14:textId="77777777" w:rsidR="003A725B" w:rsidRDefault="003A725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9AA8" w14:textId="77777777" w:rsidR="003A725B" w:rsidRDefault="003A725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53"/>
    <w:rsid w:val="00030C2F"/>
    <w:rsid w:val="0003603E"/>
    <w:rsid w:val="000A0F6C"/>
    <w:rsid w:val="000F33BB"/>
    <w:rsid w:val="00185EEA"/>
    <w:rsid w:val="001D6153"/>
    <w:rsid w:val="00241216"/>
    <w:rsid w:val="00252C19"/>
    <w:rsid w:val="003A725B"/>
    <w:rsid w:val="003E5CF1"/>
    <w:rsid w:val="00464BB2"/>
    <w:rsid w:val="00484026"/>
    <w:rsid w:val="005065C2"/>
    <w:rsid w:val="00533570"/>
    <w:rsid w:val="005A7DF0"/>
    <w:rsid w:val="006122CC"/>
    <w:rsid w:val="00683BE8"/>
    <w:rsid w:val="00710F1F"/>
    <w:rsid w:val="007648F7"/>
    <w:rsid w:val="00810C43"/>
    <w:rsid w:val="008148B1"/>
    <w:rsid w:val="008D10D2"/>
    <w:rsid w:val="009E1F32"/>
    <w:rsid w:val="00A3694F"/>
    <w:rsid w:val="00A76017"/>
    <w:rsid w:val="00AE6738"/>
    <w:rsid w:val="00B500F3"/>
    <w:rsid w:val="00BA4D98"/>
    <w:rsid w:val="00BC2FE2"/>
    <w:rsid w:val="00C07188"/>
    <w:rsid w:val="00C10D44"/>
    <w:rsid w:val="00C974F3"/>
    <w:rsid w:val="00CE679B"/>
    <w:rsid w:val="00E37BE9"/>
    <w:rsid w:val="00E56A0C"/>
    <w:rsid w:val="00E727F1"/>
    <w:rsid w:val="00EA7641"/>
    <w:rsid w:val="00F431A9"/>
    <w:rsid w:val="00F70526"/>
    <w:rsid w:val="00F856A0"/>
    <w:rsid w:val="00F875F3"/>
    <w:rsid w:val="00FF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6153"/>
    <w:rPr>
      <w:color w:val="0563C1"/>
      <w:u w:val="single"/>
    </w:rPr>
  </w:style>
  <w:style w:type="paragraph" w:styleId="a4">
    <w:name w:val="footer"/>
    <w:basedOn w:val="a"/>
    <w:link w:val="a5"/>
    <w:uiPriority w:val="99"/>
    <w:unhideWhenUsed/>
    <w:rsid w:val="001D6153"/>
    <w:pPr>
      <w:tabs>
        <w:tab w:val="center" w:pos="4677"/>
        <w:tab w:val="right" w:pos="9355"/>
      </w:tabs>
    </w:pPr>
  </w:style>
  <w:style w:type="character" w:customStyle="1" w:styleId="a5">
    <w:name w:val="Нижний колонтитул Знак"/>
    <w:basedOn w:val="a0"/>
    <w:link w:val="a4"/>
    <w:uiPriority w:val="99"/>
    <w:rsid w:val="001D6153"/>
    <w:rPr>
      <w:rFonts w:ascii="Calibri" w:eastAsia="Calibri" w:hAnsi="Calibri" w:cs="Times New Roman"/>
    </w:rPr>
  </w:style>
  <w:style w:type="paragraph" w:styleId="a6">
    <w:name w:val="Balloon Text"/>
    <w:basedOn w:val="a"/>
    <w:link w:val="a7"/>
    <w:uiPriority w:val="99"/>
    <w:semiHidden/>
    <w:unhideWhenUsed/>
    <w:rsid w:val="00CE67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679B"/>
    <w:rPr>
      <w:rFonts w:ascii="Segoe UI" w:eastAsia="Calibri" w:hAnsi="Segoe UI" w:cs="Segoe UI"/>
      <w:sz w:val="18"/>
      <w:szCs w:val="18"/>
    </w:rPr>
  </w:style>
  <w:style w:type="paragraph" w:styleId="a8">
    <w:name w:val="header"/>
    <w:basedOn w:val="a"/>
    <w:link w:val="a9"/>
    <w:uiPriority w:val="99"/>
    <w:unhideWhenUsed/>
    <w:rsid w:val="003A72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25B"/>
    <w:rPr>
      <w:rFonts w:ascii="Calibri" w:eastAsia="Calibri" w:hAnsi="Calibri" w:cs="Times New Roman"/>
    </w:rPr>
  </w:style>
  <w:style w:type="character" w:customStyle="1" w:styleId="UnresolvedMention">
    <w:name w:val="Unresolved Mention"/>
    <w:basedOn w:val="a0"/>
    <w:uiPriority w:val="99"/>
    <w:semiHidden/>
    <w:unhideWhenUsed/>
    <w:rsid w:val="00C10D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6153"/>
    <w:rPr>
      <w:color w:val="0563C1"/>
      <w:u w:val="single"/>
    </w:rPr>
  </w:style>
  <w:style w:type="paragraph" w:styleId="a4">
    <w:name w:val="footer"/>
    <w:basedOn w:val="a"/>
    <w:link w:val="a5"/>
    <w:uiPriority w:val="99"/>
    <w:unhideWhenUsed/>
    <w:rsid w:val="001D6153"/>
    <w:pPr>
      <w:tabs>
        <w:tab w:val="center" w:pos="4677"/>
        <w:tab w:val="right" w:pos="9355"/>
      </w:tabs>
    </w:pPr>
  </w:style>
  <w:style w:type="character" w:customStyle="1" w:styleId="a5">
    <w:name w:val="Нижний колонтитул Знак"/>
    <w:basedOn w:val="a0"/>
    <w:link w:val="a4"/>
    <w:uiPriority w:val="99"/>
    <w:rsid w:val="001D6153"/>
    <w:rPr>
      <w:rFonts w:ascii="Calibri" w:eastAsia="Calibri" w:hAnsi="Calibri" w:cs="Times New Roman"/>
    </w:rPr>
  </w:style>
  <w:style w:type="paragraph" w:styleId="a6">
    <w:name w:val="Balloon Text"/>
    <w:basedOn w:val="a"/>
    <w:link w:val="a7"/>
    <w:uiPriority w:val="99"/>
    <w:semiHidden/>
    <w:unhideWhenUsed/>
    <w:rsid w:val="00CE67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679B"/>
    <w:rPr>
      <w:rFonts w:ascii="Segoe UI" w:eastAsia="Calibri" w:hAnsi="Segoe UI" w:cs="Segoe UI"/>
      <w:sz w:val="18"/>
      <w:szCs w:val="18"/>
    </w:rPr>
  </w:style>
  <w:style w:type="paragraph" w:styleId="a8">
    <w:name w:val="header"/>
    <w:basedOn w:val="a"/>
    <w:link w:val="a9"/>
    <w:uiPriority w:val="99"/>
    <w:unhideWhenUsed/>
    <w:rsid w:val="003A72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25B"/>
    <w:rPr>
      <w:rFonts w:ascii="Calibri" w:eastAsia="Calibri" w:hAnsi="Calibri" w:cs="Times New Roman"/>
    </w:rPr>
  </w:style>
  <w:style w:type="character" w:customStyle="1" w:styleId="UnresolvedMention">
    <w:name w:val="Unresolved Mention"/>
    <w:basedOn w:val="a0"/>
    <w:uiPriority w:val="99"/>
    <w:semiHidden/>
    <w:unhideWhenUsed/>
    <w:rsid w:val="00C1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entrzaimov.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Финько</dc:creator>
  <cp:lastModifiedBy>А&amp;Н</cp:lastModifiedBy>
  <cp:revision>2</cp:revision>
  <cp:lastPrinted>2018-10-10T07:43:00Z</cp:lastPrinted>
  <dcterms:created xsi:type="dcterms:W3CDTF">2019-11-23T19:55:00Z</dcterms:created>
  <dcterms:modified xsi:type="dcterms:W3CDTF">2019-11-23T19:55:00Z</dcterms:modified>
</cp:coreProperties>
</file>