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4C" w:rsidRPr="00E63CD7" w:rsidRDefault="007613D7" w:rsidP="0065328C">
      <w:pPr>
        <w:pStyle w:val="a3"/>
        <w:ind w:left="9639"/>
        <w:jc w:val="right"/>
        <w:rPr>
          <w:b/>
          <w:noProof/>
          <w:color w:val="1F497D"/>
          <w:sz w:val="24"/>
          <w:szCs w:val="24"/>
        </w:rPr>
      </w:pPr>
      <w:bookmarkStart w:id="0" w:name="_GoBack"/>
      <w:bookmarkEnd w:id="0"/>
      <w:r w:rsidRPr="00E63CD7">
        <w:rPr>
          <w:b/>
          <w:noProof/>
          <w:color w:val="1F497D"/>
          <w:sz w:val="24"/>
          <w:szCs w:val="24"/>
        </w:rPr>
        <w:t>В</w:t>
      </w:r>
      <w:r w:rsidR="00FD514C" w:rsidRPr="00E63CD7">
        <w:rPr>
          <w:b/>
          <w:noProof/>
          <w:color w:val="1F497D"/>
          <w:sz w:val="24"/>
          <w:szCs w:val="24"/>
        </w:rPr>
        <w:t xml:space="preserve">ведены в действие с </w:t>
      </w:r>
      <w:r w:rsidR="001D03F8">
        <w:rPr>
          <w:b/>
          <w:noProof/>
          <w:color w:val="1F497D"/>
          <w:sz w:val="24"/>
          <w:szCs w:val="24"/>
        </w:rPr>
        <w:t>23 октября</w:t>
      </w:r>
      <w:r w:rsidR="004C61C7">
        <w:rPr>
          <w:b/>
          <w:noProof/>
          <w:color w:val="1F497D"/>
          <w:sz w:val="24"/>
          <w:szCs w:val="24"/>
        </w:rPr>
        <w:t xml:space="preserve"> </w:t>
      </w:r>
      <w:r w:rsidR="00FD514C" w:rsidRPr="00E63CD7">
        <w:rPr>
          <w:b/>
          <w:noProof/>
          <w:color w:val="1F497D"/>
          <w:sz w:val="24"/>
          <w:szCs w:val="24"/>
        </w:rPr>
        <w:t>201</w:t>
      </w:r>
      <w:r w:rsidR="00555BD6">
        <w:rPr>
          <w:b/>
          <w:noProof/>
          <w:color w:val="1F497D"/>
          <w:sz w:val="24"/>
          <w:szCs w:val="24"/>
        </w:rPr>
        <w:t>9</w:t>
      </w:r>
      <w:r w:rsidR="00AB3FD3" w:rsidRPr="00E63CD7">
        <w:rPr>
          <w:b/>
          <w:noProof/>
          <w:color w:val="1F497D"/>
          <w:sz w:val="24"/>
          <w:szCs w:val="24"/>
        </w:rPr>
        <w:t xml:space="preserve"> года</w:t>
      </w:r>
    </w:p>
    <w:p w:rsidR="00FD514C" w:rsidRPr="00912905" w:rsidRDefault="00FD514C" w:rsidP="00FD514C">
      <w:pPr>
        <w:pStyle w:val="a3"/>
        <w:jc w:val="right"/>
        <w:rPr>
          <w:rFonts w:cs="Arial"/>
          <w:b/>
          <w:bCs/>
          <w:color w:val="1F497D"/>
          <w:sz w:val="24"/>
          <w:szCs w:val="24"/>
        </w:rPr>
      </w:pPr>
    </w:p>
    <w:p w:rsidR="00046341" w:rsidRDefault="00046341" w:rsidP="00046341">
      <w:pPr>
        <w:autoSpaceDE w:val="0"/>
        <w:autoSpaceDN w:val="0"/>
        <w:spacing w:after="0" w:line="240" w:lineRule="auto"/>
        <w:jc w:val="center"/>
        <w:rPr>
          <w:b/>
          <w:color w:val="1F497D"/>
          <w:sz w:val="26"/>
          <w:szCs w:val="26"/>
        </w:rPr>
      </w:pPr>
      <w:r w:rsidRPr="00E63CD7">
        <w:rPr>
          <w:b/>
          <w:color w:val="1F497D"/>
          <w:sz w:val="26"/>
          <w:szCs w:val="26"/>
        </w:rPr>
        <w:t>Тарифы по Программе кредитования «ЛОКО-Люкс»</w:t>
      </w:r>
    </w:p>
    <w:p w:rsidR="00912905" w:rsidRPr="00912905" w:rsidRDefault="00912905" w:rsidP="00046341">
      <w:pPr>
        <w:autoSpaceDE w:val="0"/>
        <w:autoSpaceDN w:val="0"/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046341" w:rsidRPr="0007236A" w:rsidRDefault="00046341" w:rsidP="00FD514C">
      <w:pPr>
        <w:pStyle w:val="a3"/>
        <w:jc w:val="right"/>
        <w:rPr>
          <w:rFonts w:cs="Arial"/>
          <w:b/>
          <w:bCs/>
          <w:color w:val="1F497D"/>
          <w:sz w:val="6"/>
          <w:szCs w:val="6"/>
        </w:rPr>
      </w:pPr>
    </w:p>
    <w:p w:rsidR="00EC6263" w:rsidRDefault="00EC6263" w:rsidP="00EC626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63CD7">
        <w:rPr>
          <w:b/>
          <w:color w:val="1F497D"/>
          <w:sz w:val="24"/>
          <w:szCs w:val="24"/>
        </w:rPr>
        <w:t>Тариф «ЛОКО-</w:t>
      </w:r>
      <w:r w:rsidR="00CD1F74" w:rsidRPr="00E63CD7">
        <w:rPr>
          <w:b/>
          <w:color w:val="1F497D"/>
          <w:sz w:val="24"/>
          <w:szCs w:val="24"/>
        </w:rPr>
        <w:t>Люкс</w:t>
      </w:r>
      <w:r w:rsidR="00473050" w:rsidRPr="00E63CD7">
        <w:rPr>
          <w:b/>
          <w:color w:val="1F497D"/>
          <w:sz w:val="24"/>
          <w:szCs w:val="24"/>
        </w:rPr>
        <w:t xml:space="preserve"> Выгодный</w:t>
      </w:r>
      <w:r w:rsidRPr="00E63CD7">
        <w:rPr>
          <w:b/>
          <w:color w:val="1F497D"/>
          <w:sz w:val="24"/>
          <w:szCs w:val="24"/>
        </w:rPr>
        <w:t>»</w:t>
      </w:r>
    </w:p>
    <w:p w:rsidR="00C21FCC" w:rsidRPr="00E63CD7" w:rsidRDefault="00C21FCC" w:rsidP="00EC626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EC6263" w:rsidRPr="0007236A" w:rsidRDefault="00EC6263" w:rsidP="00EC6263">
      <w:pPr>
        <w:spacing w:after="0" w:line="240" w:lineRule="auto"/>
        <w:rPr>
          <w:color w:val="1F497D"/>
          <w:sz w:val="6"/>
          <w:szCs w:val="6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11031"/>
      </w:tblGrid>
      <w:tr w:rsidR="00DB305F" w:rsidRPr="00E63CD7" w:rsidTr="00BD2F52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E74DE" w:rsidRPr="00B16098" w:rsidRDefault="005E74DE" w:rsidP="009F5E40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vAlign w:val="center"/>
          </w:tcPr>
          <w:p w:rsidR="005E74DE" w:rsidRPr="00B16098" w:rsidRDefault="005E74DE" w:rsidP="00BE2E70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 xml:space="preserve">от </w:t>
            </w:r>
            <w:r w:rsidR="00BE2E70" w:rsidRPr="00B16098">
              <w:rPr>
                <w:color w:val="1F497D"/>
                <w:sz w:val="20"/>
                <w:szCs w:val="20"/>
              </w:rPr>
              <w:t>13</w:t>
            </w:r>
            <w:r w:rsidRPr="00B16098">
              <w:rPr>
                <w:color w:val="1F497D"/>
                <w:sz w:val="20"/>
                <w:szCs w:val="20"/>
              </w:rPr>
              <w:t xml:space="preserve"> до 84 месяцев</w:t>
            </w:r>
          </w:p>
        </w:tc>
      </w:tr>
      <w:tr w:rsidR="00687878" w:rsidRPr="00E63CD7" w:rsidTr="00687878">
        <w:trPr>
          <w:trHeight w:val="379"/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687878" w:rsidRPr="00B16098" w:rsidRDefault="00687878" w:rsidP="00DE633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10986" w:type="dxa"/>
          </w:tcPr>
          <w:p w:rsidR="00687878" w:rsidRPr="00B16098" w:rsidRDefault="00687878" w:rsidP="00DE633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>от 300 000 до 5 000 000 рублей</w:t>
            </w:r>
          </w:p>
        </w:tc>
      </w:tr>
      <w:tr w:rsidR="00DB305F" w:rsidRPr="00E63CD7" w:rsidTr="00BD2F52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E74DE" w:rsidRPr="00B16098" w:rsidRDefault="005E74DE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B16098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B16098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vAlign w:val="center"/>
          </w:tcPr>
          <w:p w:rsidR="005E74DE" w:rsidRPr="00B16098" w:rsidRDefault="004C61C7" w:rsidP="0069394F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14</w:t>
            </w:r>
            <w:r w:rsidR="000E20DD">
              <w:rPr>
                <w:bCs/>
                <w:color w:val="1F497D"/>
                <w:sz w:val="20"/>
                <w:szCs w:val="20"/>
              </w:rPr>
              <w:t>,4</w:t>
            </w:r>
            <w:r w:rsidR="005E74DE" w:rsidRPr="00B16098">
              <w:rPr>
                <w:bCs/>
                <w:color w:val="1F497D"/>
                <w:sz w:val="20"/>
                <w:szCs w:val="20"/>
              </w:rPr>
              <w:t>%</w:t>
            </w:r>
          </w:p>
        </w:tc>
      </w:tr>
      <w:tr w:rsidR="00DB305F" w:rsidRPr="00E63CD7" w:rsidTr="00BD2F52">
        <w:trPr>
          <w:tblCellSpacing w:w="15" w:type="dxa"/>
          <w:jc w:val="center"/>
        </w:trPr>
        <w:tc>
          <w:tcPr>
            <w:tcW w:w="14959" w:type="dxa"/>
            <w:gridSpan w:val="2"/>
            <w:vAlign w:val="center"/>
          </w:tcPr>
          <w:p w:rsidR="00722FE2" w:rsidRPr="00E63CD7" w:rsidRDefault="00114DCB" w:rsidP="009F5E40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E63CD7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E63CD7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</w:t>
            </w:r>
            <w:r w:rsidRPr="00E63CD7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E63CD7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</w:p>
          <w:p w:rsidR="00722FE2" w:rsidRPr="0007236A" w:rsidRDefault="00722FE2" w:rsidP="00F27381">
            <w:pPr>
              <w:spacing w:after="0" w:line="240" w:lineRule="auto"/>
              <w:jc w:val="both"/>
              <w:rPr>
                <w:color w:val="1F497D"/>
                <w:sz w:val="6"/>
                <w:szCs w:val="6"/>
              </w:rPr>
            </w:pPr>
          </w:p>
          <w:p w:rsidR="00E8325C" w:rsidRDefault="00F27381" w:rsidP="002E1D3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внесения денежных средств для погашения кредита в размере ежемесячного платежа не </w:t>
            </w:r>
            <w:proofErr w:type="gramStart"/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позднее</w:t>
            </w:r>
            <w:proofErr w:type="gramEnd"/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</w:t>
            </w:r>
            <w:r w:rsidRPr="00E63CD7">
              <w:rPr>
                <w:color w:val="1F497D"/>
                <w:sz w:val="20"/>
                <w:szCs w:val="20"/>
              </w:rPr>
              <w:t xml:space="preserve">. </w:t>
            </w:r>
          </w:p>
          <w:p w:rsidR="002E1D3A" w:rsidRPr="00E63CD7" w:rsidRDefault="00F27381" w:rsidP="002E1D3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C2BDE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Ес</w:t>
            </w:r>
            <w:r w:rsidRPr="00E63CD7">
              <w:rPr>
                <w:color w:val="1F497D"/>
                <w:sz w:val="20"/>
                <w:szCs w:val="20"/>
              </w:rPr>
              <w:t xml:space="preserve">ли Заемщик не выбирает условие предварительного обеспечения </w:t>
            </w:r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E63CD7">
              <w:rPr>
                <w:color w:val="1F497D"/>
                <w:sz w:val="20"/>
                <w:szCs w:val="20"/>
              </w:rPr>
              <w:t>размер процентной ставки увеличивается на 2% пункта</w:t>
            </w:r>
            <w:r w:rsidR="002E1D3A" w:rsidRPr="00E63CD7">
              <w:rPr>
                <w:color w:val="1F497D"/>
                <w:sz w:val="20"/>
                <w:szCs w:val="20"/>
              </w:rPr>
              <w:t xml:space="preserve">, но не более чем до уровня </w:t>
            </w:r>
            <w:r w:rsidR="005B63A9">
              <w:rPr>
                <w:color w:val="1F497D"/>
                <w:sz w:val="20"/>
                <w:szCs w:val="20"/>
              </w:rPr>
              <w:t>1</w:t>
            </w:r>
            <w:r w:rsidR="0052385F">
              <w:rPr>
                <w:color w:val="1F497D"/>
                <w:sz w:val="20"/>
                <w:szCs w:val="20"/>
              </w:rPr>
              <w:t>8</w:t>
            </w:r>
            <w:r w:rsidR="005B63A9">
              <w:rPr>
                <w:color w:val="1F497D"/>
                <w:sz w:val="20"/>
                <w:szCs w:val="20"/>
              </w:rPr>
              <w:t>,</w:t>
            </w:r>
            <w:r w:rsidR="0052385F">
              <w:rPr>
                <w:color w:val="1F497D"/>
                <w:sz w:val="20"/>
                <w:szCs w:val="20"/>
              </w:rPr>
              <w:t>6</w:t>
            </w:r>
            <w:r w:rsidR="002E1D3A" w:rsidRPr="00E63CD7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114DCB" w:rsidRPr="0007236A" w:rsidRDefault="00114DCB" w:rsidP="009F5E40">
            <w:pPr>
              <w:spacing w:after="0" w:line="240" w:lineRule="auto"/>
              <w:jc w:val="both"/>
              <w:rPr>
                <w:color w:val="1F497D"/>
                <w:sz w:val="6"/>
                <w:szCs w:val="6"/>
              </w:rPr>
            </w:pPr>
          </w:p>
          <w:p w:rsidR="006B16E0" w:rsidRPr="00912905" w:rsidRDefault="004B5E94" w:rsidP="00B53B91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912905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687878" w:rsidRDefault="00687878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687878" w:rsidRDefault="00687878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687878" w:rsidRDefault="00687878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687878" w:rsidRDefault="00687878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AA31DE" w:rsidRDefault="00AA31DE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767456" w:rsidRPr="00E63CD7" w:rsidRDefault="00767456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63CD7">
        <w:rPr>
          <w:b/>
          <w:color w:val="1F497D"/>
          <w:sz w:val="24"/>
          <w:szCs w:val="24"/>
        </w:rPr>
        <w:lastRenderedPageBreak/>
        <w:t>Тариф «ЛОКО-</w:t>
      </w:r>
      <w:r w:rsidR="00971F90" w:rsidRPr="00E63CD7">
        <w:rPr>
          <w:b/>
          <w:color w:val="1F497D"/>
          <w:sz w:val="24"/>
          <w:szCs w:val="24"/>
        </w:rPr>
        <w:t>Люкс</w:t>
      </w:r>
      <w:r w:rsidRPr="00E63CD7">
        <w:rPr>
          <w:b/>
          <w:color w:val="1F497D"/>
          <w:sz w:val="24"/>
          <w:szCs w:val="24"/>
        </w:rPr>
        <w:t xml:space="preserve"> </w:t>
      </w:r>
      <w:r w:rsidR="00473050" w:rsidRPr="00E63CD7">
        <w:rPr>
          <w:b/>
          <w:color w:val="1F497D"/>
          <w:sz w:val="24"/>
          <w:szCs w:val="24"/>
        </w:rPr>
        <w:t xml:space="preserve">Выгодный </w:t>
      </w:r>
      <w:r w:rsidR="0003487B" w:rsidRPr="00E63CD7">
        <w:rPr>
          <w:b/>
          <w:color w:val="1F497D"/>
          <w:sz w:val="24"/>
          <w:szCs w:val="24"/>
        </w:rPr>
        <w:t>Акция</w:t>
      </w:r>
      <w:r w:rsidRPr="00E63CD7">
        <w:rPr>
          <w:b/>
          <w:color w:val="1F497D"/>
          <w:sz w:val="24"/>
          <w:szCs w:val="24"/>
        </w:rPr>
        <w:t>»</w:t>
      </w:r>
    </w:p>
    <w:p w:rsidR="00767456" w:rsidRPr="007A2C89" w:rsidRDefault="00767456" w:rsidP="00767456">
      <w:pPr>
        <w:spacing w:after="0" w:line="240" w:lineRule="auto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11031"/>
      </w:tblGrid>
      <w:tr w:rsidR="00DB305F" w:rsidRPr="00E63CD7" w:rsidTr="00BD2F52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CA01AF" w:rsidRPr="00B16098" w:rsidRDefault="00CA01AF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vAlign w:val="center"/>
          </w:tcPr>
          <w:p w:rsidR="00CA01AF" w:rsidRPr="00B16098" w:rsidRDefault="00CA01AF" w:rsidP="00BE2E70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 xml:space="preserve">от </w:t>
            </w:r>
            <w:r w:rsidR="00BE2E70" w:rsidRPr="00B16098">
              <w:rPr>
                <w:color w:val="1F497D"/>
                <w:sz w:val="20"/>
                <w:szCs w:val="20"/>
              </w:rPr>
              <w:t>13</w:t>
            </w:r>
            <w:r w:rsidRPr="00B16098">
              <w:rPr>
                <w:color w:val="1F497D"/>
                <w:sz w:val="20"/>
                <w:szCs w:val="20"/>
              </w:rPr>
              <w:t xml:space="preserve"> до 84 месяцев</w:t>
            </w:r>
          </w:p>
        </w:tc>
      </w:tr>
      <w:tr w:rsidR="00687878" w:rsidRPr="00E63CD7" w:rsidTr="00687878">
        <w:trPr>
          <w:trHeight w:val="355"/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687878" w:rsidRPr="00B16098" w:rsidRDefault="00687878" w:rsidP="00DE633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10986" w:type="dxa"/>
          </w:tcPr>
          <w:p w:rsidR="00687878" w:rsidRPr="00B16098" w:rsidRDefault="00687878" w:rsidP="00DE633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>от 300 000 до 5 000 000 рублей</w:t>
            </w:r>
          </w:p>
        </w:tc>
      </w:tr>
      <w:tr w:rsidR="00DB305F" w:rsidRPr="00E63CD7" w:rsidTr="00BD2F52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CA01AF" w:rsidRPr="00B16098" w:rsidRDefault="00CA01AF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B16098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B16098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B16098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vAlign w:val="center"/>
          </w:tcPr>
          <w:p w:rsidR="00CA01AF" w:rsidRPr="00B16098" w:rsidRDefault="004C61C7" w:rsidP="0069394F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13</w:t>
            </w:r>
            <w:r w:rsidR="000E20DD">
              <w:rPr>
                <w:bCs/>
                <w:color w:val="1F497D"/>
                <w:sz w:val="20"/>
                <w:szCs w:val="20"/>
              </w:rPr>
              <w:t>,4</w:t>
            </w:r>
            <w:r w:rsidR="00CA01AF" w:rsidRPr="00B16098">
              <w:rPr>
                <w:bCs/>
                <w:color w:val="1F497D"/>
                <w:sz w:val="20"/>
                <w:szCs w:val="20"/>
              </w:rPr>
              <w:t>%</w:t>
            </w:r>
          </w:p>
        </w:tc>
      </w:tr>
      <w:tr w:rsidR="00DB305F" w:rsidRPr="00E63CD7" w:rsidTr="00BD2F52">
        <w:trPr>
          <w:tblCellSpacing w:w="15" w:type="dxa"/>
          <w:jc w:val="center"/>
        </w:trPr>
        <w:tc>
          <w:tcPr>
            <w:tcW w:w="14959" w:type="dxa"/>
            <w:gridSpan w:val="2"/>
            <w:vAlign w:val="center"/>
          </w:tcPr>
          <w:p w:rsidR="006702FD" w:rsidRPr="00E63CD7" w:rsidRDefault="00767456" w:rsidP="003A1A4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E63CD7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E63CD7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</w:t>
            </w:r>
            <w:r w:rsidRPr="00E63CD7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E63CD7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  <w:r w:rsidR="00CA01AF" w:rsidRPr="00E63CD7">
              <w:rPr>
                <w:color w:val="1F497D"/>
                <w:sz w:val="20"/>
                <w:szCs w:val="20"/>
              </w:rPr>
              <w:t xml:space="preserve"> </w:t>
            </w:r>
          </w:p>
          <w:p w:rsidR="00CA01AF" w:rsidRPr="00E63CD7" w:rsidRDefault="00CA01AF" w:rsidP="003A1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E8325C" w:rsidRDefault="006702FD" w:rsidP="002E1D3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внесения денежных средств для погашения кредита в размере ежемесячного платежа не </w:t>
            </w:r>
            <w:proofErr w:type="gramStart"/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позднее</w:t>
            </w:r>
            <w:proofErr w:type="gramEnd"/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</w:t>
            </w:r>
            <w:r w:rsidRPr="00E63CD7">
              <w:rPr>
                <w:color w:val="1F497D"/>
                <w:sz w:val="20"/>
                <w:szCs w:val="20"/>
              </w:rPr>
              <w:t xml:space="preserve">. </w:t>
            </w:r>
          </w:p>
          <w:p w:rsidR="002E1D3A" w:rsidRPr="00E63CD7" w:rsidRDefault="006702FD" w:rsidP="002E1D3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C2BDE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Если Заемщик</w:t>
            </w:r>
            <w:r w:rsidRPr="00E63CD7">
              <w:rPr>
                <w:color w:val="1F497D"/>
                <w:sz w:val="20"/>
                <w:szCs w:val="20"/>
              </w:rPr>
              <w:t xml:space="preserve"> не выбирает условие предварительного обеспечения </w:t>
            </w:r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E63CD7">
              <w:rPr>
                <w:color w:val="1F497D"/>
                <w:sz w:val="20"/>
                <w:szCs w:val="20"/>
              </w:rPr>
              <w:t>размер процентной ставки увеличивается на 2% пункта</w:t>
            </w:r>
            <w:r w:rsidR="002E1D3A" w:rsidRPr="00E63CD7">
              <w:rPr>
                <w:color w:val="1F497D"/>
                <w:sz w:val="20"/>
                <w:szCs w:val="20"/>
              </w:rPr>
              <w:t xml:space="preserve">, но не более чем до уровня </w:t>
            </w:r>
            <w:r w:rsidR="005B63A9">
              <w:rPr>
                <w:color w:val="1F497D"/>
                <w:sz w:val="20"/>
                <w:szCs w:val="20"/>
              </w:rPr>
              <w:t>1</w:t>
            </w:r>
            <w:r w:rsidR="0052385F">
              <w:rPr>
                <w:color w:val="1F497D"/>
                <w:sz w:val="20"/>
                <w:szCs w:val="20"/>
              </w:rPr>
              <w:t>8</w:t>
            </w:r>
            <w:r w:rsidR="005B63A9">
              <w:rPr>
                <w:color w:val="1F497D"/>
                <w:sz w:val="20"/>
                <w:szCs w:val="20"/>
              </w:rPr>
              <w:t>,</w:t>
            </w:r>
            <w:r w:rsidR="0052385F">
              <w:rPr>
                <w:color w:val="1F497D"/>
                <w:sz w:val="20"/>
                <w:szCs w:val="20"/>
              </w:rPr>
              <w:t>6</w:t>
            </w:r>
            <w:r w:rsidR="002E1D3A" w:rsidRPr="00E63CD7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2B0B28" w:rsidRPr="00E63CD7" w:rsidRDefault="002B0B28" w:rsidP="00C520D9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6B16E0" w:rsidRPr="007A2C89" w:rsidRDefault="004B5E94" w:rsidP="00B53B91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7A2C89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767456" w:rsidRPr="007A2C89" w:rsidRDefault="00767456" w:rsidP="00767456">
      <w:pPr>
        <w:spacing w:after="0" w:line="240" w:lineRule="auto"/>
        <w:rPr>
          <w:color w:val="1F497D"/>
          <w:sz w:val="10"/>
          <w:szCs w:val="10"/>
        </w:rPr>
      </w:pPr>
    </w:p>
    <w:p w:rsidR="0003487B" w:rsidRPr="00E63CD7" w:rsidRDefault="0003487B" w:rsidP="00D41779">
      <w:pPr>
        <w:spacing w:after="0" w:line="240" w:lineRule="auto"/>
        <w:jc w:val="both"/>
        <w:rPr>
          <w:color w:val="1F497D"/>
          <w:sz w:val="18"/>
          <w:szCs w:val="18"/>
        </w:rPr>
      </w:pPr>
      <w:r w:rsidRPr="00E63CD7">
        <w:rPr>
          <w:color w:val="1F497D"/>
          <w:sz w:val="18"/>
          <w:szCs w:val="18"/>
        </w:rPr>
        <w:t xml:space="preserve">Тариф применятся при предоставлении </w:t>
      </w:r>
      <w:r w:rsidR="003A2B84" w:rsidRPr="00E63CD7">
        <w:rPr>
          <w:color w:val="1F497D"/>
          <w:sz w:val="18"/>
          <w:szCs w:val="18"/>
        </w:rPr>
        <w:t xml:space="preserve">Заемщиком </w:t>
      </w:r>
      <w:r w:rsidRPr="00E63CD7">
        <w:rPr>
          <w:color w:val="1F497D"/>
          <w:sz w:val="18"/>
          <w:szCs w:val="18"/>
        </w:rPr>
        <w:t>свидетельства о государственной регистрации права собственности на недвижимое имущество</w:t>
      </w:r>
      <w:r w:rsidR="00835D4C" w:rsidRPr="00E63CD7">
        <w:rPr>
          <w:color w:val="1F497D"/>
          <w:sz w:val="18"/>
          <w:szCs w:val="18"/>
        </w:rPr>
        <w:t xml:space="preserve"> или договора долевого участия в строительстве </w:t>
      </w:r>
      <w:r w:rsidRPr="00E63CD7">
        <w:rPr>
          <w:color w:val="1F497D"/>
          <w:sz w:val="18"/>
          <w:szCs w:val="18"/>
        </w:rPr>
        <w:t xml:space="preserve">(доля в праве общей долевой/совместной собственности должна быть не меньше ½): квартиры, жилого дома, таунхауса, земельного участка (от 8 соток). Свидетельство может быть на имя </w:t>
      </w:r>
      <w:r w:rsidR="003A2B84" w:rsidRPr="00E63CD7">
        <w:rPr>
          <w:color w:val="1F497D"/>
          <w:sz w:val="18"/>
          <w:szCs w:val="18"/>
        </w:rPr>
        <w:t>З</w:t>
      </w:r>
      <w:r w:rsidRPr="00E63CD7">
        <w:rPr>
          <w:color w:val="1F497D"/>
          <w:sz w:val="18"/>
          <w:szCs w:val="18"/>
        </w:rPr>
        <w:t>аемщика и/или его супруг</w:t>
      </w:r>
      <w:proofErr w:type="gramStart"/>
      <w:r w:rsidRPr="00E63CD7">
        <w:rPr>
          <w:color w:val="1F497D"/>
          <w:sz w:val="18"/>
          <w:szCs w:val="18"/>
        </w:rPr>
        <w:t>а(</w:t>
      </w:r>
      <w:proofErr w:type="gramEnd"/>
      <w:r w:rsidRPr="00E63CD7">
        <w:rPr>
          <w:color w:val="1F497D"/>
          <w:sz w:val="18"/>
          <w:szCs w:val="18"/>
        </w:rPr>
        <w:t>и).</w:t>
      </w:r>
    </w:p>
    <w:p w:rsidR="001F7CCD" w:rsidRPr="00E63CD7" w:rsidRDefault="001F7CCD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F7CCD" w:rsidRPr="00E63CD7" w:rsidRDefault="001F7CCD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F7CCD" w:rsidRPr="00E63CD7" w:rsidRDefault="001F7CCD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F7CCD" w:rsidRDefault="001F7CCD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7A2C89" w:rsidRDefault="007A2C89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7A2C89" w:rsidRDefault="007A2C89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687878" w:rsidRDefault="00687878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687878" w:rsidRDefault="00687878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687878" w:rsidRDefault="00687878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687878" w:rsidRDefault="00687878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7A2C89" w:rsidRPr="00E63CD7" w:rsidRDefault="007A2C89" w:rsidP="00565E55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672904" w:rsidRDefault="00672904" w:rsidP="00565E55">
      <w:pPr>
        <w:spacing w:after="0" w:line="240" w:lineRule="auto"/>
        <w:jc w:val="both"/>
        <w:outlineLvl w:val="0"/>
        <w:rPr>
          <w:b/>
          <w:color w:val="1F497D"/>
          <w:sz w:val="24"/>
          <w:szCs w:val="24"/>
        </w:rPr>
      </w:pPr>
    </w:p>
    <w:p w:rsidR="00672904" w:rsidRDefault="00672904" w:rsidP="00565E55">
      <w:pPr>
        <w:spacing w:after="0" w:line="240" w:lineRule="auto"/>
        <w:jc w:val="both"/>
        <w:outlineLvl w:val="0"/>
        <w:rPr>
          <w:b/>
          <w:color w:val="1F497D"/>
          <w:sz w:val="24"/>
          <w:szCs w:val="24"/>
        </w:rPr>
      </w:pPr>
    </w:p>
    <w:p w:rsidR="00AA31DE" w:rsidRDefault="00AA31DE" w:rsidP="00DB3FF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AA31DE" w:rsidRDefault="00AA31DE" w:rsidP="00DB3FF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AA31DE" w:rsidRDefault="00AA31DE" w:rsidP="00DB3FF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A1505D" w:rsidRDefault="00187C13" w:rsidP="00A1505D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63CD7">
        <w:rPr>
          <w:b/>
          <w:color w:val="1F497D"/>
          <w:sz w:val="24"/>
          <w:szCs w:val="24"/>
        </w:rPr>
        <w:t>Общие условия</w:t>
      </w:r>
    </w:p>
    <w:p w:rsidR="00565E55" w:rsidRPr="00A2267E" w:rsidRDefault="00565E55" w:rsidP="00A1505D">
      <w:pPr>
        <w:spacing w:after="0" w:line="240" w:lineRule="auto"/>
        <w:jc w:val="center"/>
        <w:outlineLvl w:val="0"/>
        <w:rPr>
          <w:color w:val="1F497D"/>
          <w:sz w:val="10"/>
          <w:szCs w:val="10"/>
        </w:rPr>
      </w:pPr>
    </w:p>
    <w:p w:rsidR="00565E55" w:rsidRPr="00A2267E" w:rsidRDefault="00565E55" w:rsidP="00565E55">
      <w:pPr>
        <w:spacing w:after="0" w:line="240" w:lineRule="auto"/>
        <w:jc w:val="both"/>
        <w:rPr>
          <w:color w:val="1F497D"/>
          <w:sz w:val="20"/>
          <w:szCs w:val="20"/>
        </w:rPr>
      </w:pPr>
      <w:r w:rsidRPr="00A2267E">
        <w:rPr>
          <w:color w:val="1F497D"/>
          <w:sz w:val="20"/>
          <w:szCs w:val="20"/>
        </w:rPr>
        <w:t>По результатам оценки кредитоспособности клиента на основании данных, предоставленных в Заявлении-Анкете, могут быть:</w:t>
      </w:r>
    </w:p>
    <w:p w:rsidR="00565E55" w:rsidRPr="00A2267E" w:rsidRDefault="00565E55" w:rsidP="00565E55">
      <w:pPr>
        <w:pStyle w:val="aa"/>
        <w:numPr>
          <w:ilvl w:val="0"/>
          <w:numId w:val="27"/>
        </w:numPr>
        <w:ind w:left="0" w:firstLine="0"/>
        <w:jc w:val="both"/>
        <w:rPr>
          <w:color w:val="1F497D"/>
          <w:sz w:val="20"/>
          <w:szCs w:val="20"/>
        </w:rPr>
      </w:pPr>
      <w:r w:rsidRPr="00A2267E">
        <w:rPr>
          <w:color w:val="1F497D"/>
          <w:sz w:val="20"/>
          <w:szCs w:val="20"/>
        </w:rPr>
        <w:t xml:space="preserve">изменена процентная ставка по кредиту – в сторону увеличения, но не более чем на 4% пункта, либо снижена до 5% пунктов </w:t>
      </w:r>
      <w:proofErr w:type="gramStart"/>
      <w:r w:rsidRPr="00A2267E">
        <w:rPr>
          <w:color w:val="1F497D"/>
          <w:sz w:val="20"/>
          <w:szCs w:val="20"/>
        </w:rPr>
        <w:t>от</w:t>
      </w:r>
      <w:proofErr w:type="gramEnd"/>
      <w:r w:rsidRPr="00A2267E">
        <w:rPr>
          <w:color w:val="1F497D"/>
          <w:sz w:val="20"/>
          <w:szCs w:val="20"/>
        </w:rPr>
        <w:t xml:space="preserve"> указанных в Тарифе;</w:t>
      </w:r>
    </w:p>
    <w:p w:rsidR="00565E55" w:rsidRPr="00E8325C" w:rsidRDefault="00565E55" w:rsidP="00565E55">
      <w:pPr>
        <w:pStyle w:val="aa"/>
        <w:numPr>
          <w:ilvl w:val="0"/>
          <w:numId w:val="27"/>
        </w:numPr>
        <w:ind w:left="0" w:firstLine="0"/>
        <w:jc w:val="both"/>
        <w:rPr>
          <w:color w:val="1F497D"/>
          <w:sz w:val="20"/>
          <w:szCs w:val="20"/>
        </w:rPr>
      </w:pPr>
      <w:r w:rsidRPr="00E8325C">
        <w:rPr>
          <w:color w:val="1F497D"/>
          <w:sz w:val="20"/>
          <w:szCs w:val="20"/>
        </w:rPr>
        <w:t xml:space="preserve">изменена сумма кредита – до </w:t>
      </w:r>
      <w:r w:rsidR="00CD04DA" w:rsidRPr="00E8325C">
        <w:rPr>
          <w:color w:val="1F497D"/>
          <w:sz w:val="20"/>
          <w:szCs w:val="20"/>
        </w:rPr>
        <w:t>7</w:t>
      </w:r>
      <w:r w:rsidRPr="00E8325C">
        <w:rPr>
          <w:color w:val="1F497D"/>
          <w:sz w:val="20"/>
          <w:szCs w:val="20"/>
        </w:rPr>
        <w:t> </w:t>
      </w:r>
      <w:r w:rsidR="00CD04DA" w:rsidRPr="00E8325C">
        <w:rPr>
          <w:color w:val="1F497D"/>
          <w:sz w:val="20"/>
          <w:szCs w:val="20"/>
        </w:rPr>
        <w:t>5</w:t>
      </w:r>
      <w:r w:rsidRPr="00E8325C">
        <w:rPr>
          <w:color w:val="1F497D"/>
          <w:sz w:val="20"/>
          <w:szCs w:val="20"/>
        </w:rPr>
        <w:t xml:space="preserve">00 000 рублей.  </w:t>
      </w:r>
    </w:p>
    <w:p w:rsidR="00565E55" w:rsidRPr="00A2267E" w:rsidRDefault="00565E55" w:rsidP="00565E55">
      <w:pPr>
        <w:pStyle w:val="aa"/>
        <w:ind w:left="0"/>
        <w:jc w:val="both"/>
        <w:rPr>
          <w:color w:val="1F497D"/>
          <w:sz w:val="10"/>
          <w:szCs w:val="10"/>
        </w:rPr>
      </w:pPr>
    </w:p>
    <w:p w:rsidR="00565E55" w:rsidRPr="00A2267E" w:rsidRDefault="00565E55" w:rsidP="00565E55">
      <w:pPr>
        <w:spacing w:after="0" w:line="240" w:lineRule="auto"/>
        <w:jc w:val="both"/>
        <w:rPr>
          <w:color w:val="1F497D"/>
          <w:sz w:val="20"/>
          <w:szCs w:val="20"/>
        </w:rPr>
      </w:pPr>
      <w:r w:rsidRPr="00A2267E">
        <w:rPr>
          <w:color w:val="1F497D"/>
          <w:sz w:val="20"/>
          <w:szCs w:val="20"/>
        </w:rPr>
        <w:t>При включении страховых премий в соответствии с заключаемыми договорами страхования Заемщика/третьих лиц по выбору Заемщика, имущества Заемщика в сумму кредита размер кредита увеличивается на размер указанных премий.</w:t>
      </w:r>
    </w:p>
    <w:p w:rsidR="00565E55" w:rsidRPr="00A2267E" w:rsidRDefault="00565E55" w:rsidP="00383A0E">
      <w:pPr>
        <w:spacing w:after="0" w:line="240" w:lineRule="auto"/>
        <w:jc w:val="both"/>
        <w:outlineLvl w:val="0"/>
        <w:rPr>
          <w:color w:val="1F497D"/>
          <w:sz w:val="10"/>
          <w:szCs w:val="10"/>
        </w:rPr>
      </w:pPr>
    </w:p>
    <w:tbl>
      <w:tblPr>
        <w:tblW w:w="15024" w:type="dxa"/>
        <w:jc w:val="center"/>
        <w:tblCellSpacing w:w="15" w:type="dxa"/>
        <w:tblInd w:w="-5" w:type="dxa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4055"/>
        <w:gridCol w:w="10969"/>
      </w:tblGrid>
      <w:tr w:rsidR="00DB305F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A1505D" w:rsidRPr="00E63CD7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Досрочное погашение</w:t>
            </w:r>
          </w:p>
        </w:tc>
        <w:tc>
          <w:tcPr>
            <w:tcW w:w="10924" w:type="dxa"/>
            <w:vAlign w:val="center"/>
          </w:tcPr>
          <w:p w:rsidR="00A1505D" w:rsidRPr="00E63CD7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Полное/частичное погашение кредита, начиная с первого месяца, без дополнительных комиссий.</w:t>
            </w:r>
          </w:p>
        </w:tc>
      </w:tr>
      <w:tr w:rsidR="00DB305F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507459" w:rsidRPr="00E63CD7" w:rsidRDefault="00507459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Обеспечение по кредиту</w:t>
            </w:r>
          </w:p>
        </w:tc>
        <w:tc>
          <w:tcPr>
            <w:tcW w:w="10924" w:type="dxa"/>
            <w:vAlign w:val="center"/>
          </w:tcPr>
          <w:p w:rsidR="00507459" w:rsidRPr="0008758E" w:rsidRDefault="00507459" w:rsidP="0050745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08758E">
              <w:rPr>
                <w:color w:val="1F497D"/>
                <w:sz w:val="20"/>
                <w:szCs w:val="20"/>
              </w:rPr>
              <w:t xml:space="preserve">Залог автотранспортного средства иностранной марки, </w:t>
            </w:r>
            <w:r w:rsidR="00F360D6" w:rsidRPr="00F360D6">
              <w:rPr>
                <w:color w:val="1F497D"/>
                <w:sz w:val="20"/>
                <w:szCs w:val="20"/>
              </w:rPr>
              <w:t xml:space="preserve">в том числе автомобили, относящиеся к категории легкий коммерческий транспорт, </w:t>
            </w:r>
            <w:r w:rsidRPr="0008758E">
              <w:rPr>
                <w:color w:val="1F497D"/>
                <w:sz w:val="20"/>
                <w:szCs w:val="20"/>
              </w:rPr>
              <w:t>не старше 16 лет к концу срока кредита (при этом, полным годом считать каждый календарный год, начиная с года выпуска авто, включая его).</w:t>
            </w:r>
          </w:p>
          <w:p w:rsidR="00507459" w:rsidRPr="0008758E" w:rsidRDefault="00507459" w:rsidP="0050745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08758E">
              <w:rPr>
                <w:color w:val="1F497D"/>
                <w:sz w:val="20"/>
                <w:szCs w:val="20"/>
              </w:rPr>
              <w:t>Иное обеспечение по требованию Банка.</w:t>
            </w:r>
          </w:p>
          <w:p w:rsidR="00507459" w:rsidRPr="0008758E" w:rsidRDefault="00507459" w:rsidP="00116737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F35455" w:rsidRPr="0008758E" w:rsidRDefault="00507459" w:rsidP="00F35455">
            <w:pPr>
              <w:pStyle w:val="a9"/>
              <w:spacing w:before="0" w:after="0" w:afterAutospacing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08758E">
              <w:rPr>
                <w:rFonts w:ascii="Calibri" w:hAnsi="Calibri"/>
                <w:color w:val="1F497D"/>
                <w:sz w:val="20"/>
                <w:szCs w:val="20"/>
              </w:rPr>
              <w:t xml:space="preserve">Стоимость залога должна составлять не менее 70% суммы кредита. </w:t>
            </w:r>
            <w:r w:rsidR="00F35455" w:rsidRPr="0008758E">
              <w:rPr>
                <w:rFonts w:ascii="Calibri" w:hAnsi="Calibri"/>
                <w:color w:val="1F497D"/>
                <w:sz w:val="20"/>
                <w:szCs w:val="20"/>
              </w:rPr>
              <w:t xml:space="preserve">В случае если стоимость залога составляет 50% – 69,99% от суммы кредита и: </w:t>
            </w:r>
          </w:p>
          <w:p w:rsidR="00F35455" w:rsidRPr="0008758E" w:rsidRDefault="00F35455" w:rsidP="00F3545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08758E">
              <w:rPr>
                <w:color w:val="1F497D"/>
                <w:sz w:val="20"/>
                <w:szCs w:val="20"/>
              </w:rPr>
              <w:t>возраст автотранспортного средства не более 5 лет на момент оформления кредита, ставка увеличивается на 0,5%;</w:t>
            </w:r>
          </w:p>
          <w:p w:rsidR="00F35455" w:rsidRPr="0008758E" w:rsidRDefault="00F35455" w:rsidP="00F3545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08758E">
              <w:rPr>
                <w:color w:val="1F497D"/>
                <w:sz w:val="20"/>
                <w:szCs w:val="20"/>
              </w:rPr>
              <w:t>возраст автотранспортного средства более 5 лет на момент оформления кредита и его залоговая стоимость более 1 000 000 рублей, ставка увеличивается на 1%;</w:t>
            </w:r>
          </w:p>
          <w:p w:rsidR="00F35455" w:rsidRPr="0008758E" w:rsidRDefault="00F35455" w:rsidP="00F3545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08758E">
              <w:rPr>
                <w:color w:val="1F497D"/>
                <w:sz w:val="20"/>
                <w:szCs w:val="20"/>
              </w:rPr>
              <w:t>возраст автотранспортного средства более 5 лет на момент оформления кредита и его залоговая стоимость менее 1 000 000 рублей, ставка увеличивается на 1,5%.</w:t>
            </w:r>
          </w:p>
          <w:p w:rsidR="00507459" w:rsidRPr="00E63CD7" w:rsidRDefault="00F35455" w:rsidP="00F35455">
            <w:pPr>
              <w:pStyle w:val="a9"/>
              <w:spacing w:before="0" w:after="0" w:afterAutospacing="0"/>
              <w:jc w:val="both"/>
              <w:rPr>
                <w:rFonts w:ascii="Calibri" w:hAnsi="Calibri"/>
                <w:color w:val="1F497D"/>
                <w:sz w:val="20"/>
                <w:szCs w:val="20"/>
                <w:vertAlign w:val="superscript"/>
              </w:rPr>
            </w:pPr>
            <w:r w:rsidRPr="0008758E">
              <w:rPr>
                <w:rFonts w:ascii="Calibri" w:hAnsi="Calibri"/>
                <w:color w:val="1F497D"/>
                <w:sz w:val="20"/>
                <w:szCs w:val="20"/>
              </w:rPr>
              <w:t>Для множественного залога учитывается суммарное покрытие залогом и устанавливается надбавка по ставке, применимая к залогу с наибольшей стоимостью.</w:t>
            </w:r>
          </w:p>
        </w:tc>
      </w:tr>
      <w:tr w:rsidR="00DB305F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0C6162" w:rsidRPr="00E63CD7" w:rsidRDefault="000C6162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Страхование предмета залога</w:t>
            </w:r>
          </w:p>
        </w:tc>
        <w:tc>
          <w:tcPr>
            <w:tcW w:w="10924" w:type="dxa"/>
            <w:vAlign w:val="center"/>
          </w:tcPr>
          <w:p w:rsidR="000C6162" w:rsidRPr="00E63CD7" w:rsidRDefault="000C6162" w:rsidP="00116737">
            <w:pPr>
              <w:tabs>
                <w:tab w:val="num" w:pos="0"/>
              </w:tabs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Страхование предмета залога – оформление договора страхования КАСКО в страховой компании, отвечающей требованиям Банка (из списка компаний, рекомендованных Банком).</w:t>
            </w:r>
          </w:p>
          <w:p w:rsidR="000C6162" w:rsidRPr="00E63CD7" w:rsidRDefault="000C6162" w:rsidP="00116737">
            <w:pPr>
              <w:tabs>
                <w:tab w:val="num" w:pos="0"/>
              </w:tabs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A1617D" w:rsidRPr="00E63CD7" w:rsidRDefault="000C6162" w:rsidP="008B4A90">
            <w:pPr>
              <w:pStyle w:val="a9"/>
              <w:spacing w:before="0" w:after="0" w:afterAutospacing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3CD7">
              <w:rPr>
                <w:rFonts w:ascii="Calibri" w:hAnsi="Calibri"/>
                <w:color w:val="1F497D"/>
                <w:sz w:val="20"/>
                <w:szCs w:val="20"/>
              </w:rPr>
              <w:t xml:space="preserve">При оформлении договора страхования в любой другой страховой компании по выбору Заемщика размер процентной ставки по кредиту увеличивается на </w:t>
            </w:r>
            <w:r w:rsidR="00A1617D" w:rsidRPr="00E63CD7">
              <w:rPr>
                <w:rFonts w:ascii="Calibri" w:hAnsi="Calibri"/>
                <w:color w:val="1F497D"/>
                <w:sz w:val="20"/>
                <w:szCs w:val="20"/>
              </w:rPr>
              <w:t xml:space="preserve">0,5%, </w:t>
            </w:r>
            <w:r w:rsidR="008B4A90" w:rsidRPr="00E63CD7">
              <w:rPr>
                <w:rFonts w:ascii="Calibri" w:hAnsi="Calibri"/>
                <w:color w:val="1F497D"/>
                <w:sz w:val="20"/>
                <w:szCs w:val="20"/>
              </w:rPr>
              <w:t xml:space="preserve">но не более чем до уровня </w:t>
            </w:r>
            <w:r w:rsidR="005B63A9">
              <w:rPr>
                <w:rFonts w:ascii="Calibri" w:hAnsi="Calibri"/>
                <w:color w:val="1F497D"/>
                <w:sz w:val="20"/>
                <w:szCs w:val="20"/>
              </w:rPr>
              <w:t>1</w:t>
            </w:r>
            <w:r w:rsidR="0052385F">
              <w:rPr>
                <w:rFonts w:ascii="Calibri" w:hAnsi="Calibri"/>
                <w:color w:val="1F497D"/>
                <w:sz w:val="20"/>
                <w:szCs w:val="20"/>
              </w:rPr>
              <w:t>8</w:t>
            </w:r>
            <w:r w:rsidR="005B63A9">
              <w:rPr>
                <w:rFonts w:ascii="Calibri" w:hAnsi="Calibri"/>
                <w:color w:val="1F497D"/>
                <w:sz w:val="20"/>
                <w:szCs w:val="20"/>
              </w:rPr>
              <w:t>,</w:t>
            </w:r>
            <w:r w:rsidR="0052385F">
              <w:rPr>
                <w:rFonts w:ascii="Calibri" w:hAnsi="Calibri"/>
                <w:color w:val="1F497D"/>
                <w:sz w:val="20"/>
                <w:szCs w:val="20"/>
              </w:rPr>
              <w:t>6</w:t>
            </w:r>
            <w:r w:rsidR="008B4A90" w:rsidRPr="00E63CD7">
              <w:rPr>
                <w:rFonts w:ascii="Calibri" w:hAnsi="Calibri"/>
                <w:color w:val="1F497D"/>
                <w:sz w:val="20"/>
                <w:szCs w:val="20"/>
              </w:rPr>
              <w:t>% – для кредитов в размере от 300 000 рублей</w:t>
            </w:r>
            <w:r w:rsidRPr="00E63CD7">
              <w:rPr>
                <w:rFonts w:ascii="Calibri" w:hAnsi="Calibri"/>
                <w:color w:val="1F497D"/>
                <w:sz w:val="20"/>
                <w:szCs w:val="20"/>
              </w:rPr>
              <w:t xml:space="preserve">. </w:t>
            </w:r>
          </w:p>
          <w:p w:rsidR="00A1617D" w:rsidRPr="00E63CD7" w:rsidRDefault="00A1617D" w:rsidP="008B4A90">
            <w:pPr>
              <w:pStyle w:val="a9"/>
              <w:spacing w:before="0" w:after="0" w:afterAutospacing="0"/>
              <w:jc w:val="both"/>
              <w:rPr>
                <w:rFonts w:ascii="Calibri" w:hAnsi="Calibri"/>
                <w:color w:val="1F497D"/>
                <w:sz w:val="10"/>
                <w:szCs w:val="10"/>
              </w:rPr>
            </w:pPr>
          </w:p>
          <w:p w:rsidR="00E653EA" w:rsidRPr="00E63CD7" w:rsidRDefault="000C6162" w:rsidP="0052385F">
            <w:pPr>
              <w:pStyle w:val="a9"/>
              <w:spacing w:before="0" w:after="0" w:afterAutospacing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3CD7">
              <w:rPr>
                <w:rFonts w:ascii="Calibri" w:hAnsi="Calibri"/>
                <w:color w:val="1F497D"/>
                <w:sz w:val="20"/>
                <w:szCs w:val="20"/>
              </w:rPr>
              <w:t xml:space="preserve">При отказе от оформления КАСКО ставка по кредиту увеличивается на </w:t>
            </w:r>
            <w:r w:rsidR="00E96075" w:rsidRPr="00E63CD7">
              <w:rPr>
                <w:rFonts w:ascii="Calibri" w:hAnsi="Calibri"/>
                <w:color w:val="1F497D"/>
                <w:sz w:val="20"/>
                <w:szCs w:val="20"/>
              </w:rPr>
              <w:t>1% пункт</w:t>
            </w:r>
            <w:r w:rsidR="00A1617D" w:rsidRPr="00E63CD7">
              <w:rPr>
                <w:rFonts w:ascii="Calibri" w:hAnsi="Calibri"/>
                <w:color w:val="1F497D"/>
                <w:sz w:val="20"/>
                <w:szCs w:val="20"/>
              </w:rPr>
              <w:t xml:space="preserve">, </w:t>
            </w:r>
            <w:r w:rsidR="008B4A90" w:rsidRPr="00E63CD7">
              <w:rPr>
                <w:rFonts w:ascii="Calibri" w:hAnsi="Calibri"/>
                <w:color w:val="1F497D"/>
                <w:sz w:val="20"/>
                <w:szCs w:val="20"/>
              </w:rPr>
              <w:t xml:space="preserve">но не более чем до уровня </w:t>
            </w:r>
            <w:r w:rsidR="005B63A9">
              <w:rPr>
                <w:rFonts w:ascii="Calibri" w:hAnsi="Calibri"/>
                <w:color w:val="1F497D"/>
                <w:sz w:val="20"/>
                <w:szCs w:val="20"/>
              </w:rPr>
              <w:t>1</w:t>
            </w:r>
            <w:r w:rsidR="0052385F">
              <w:rPr>
                <w:rFonts w:ascii="Calibri" w:hAnsi="Calibri"/>
                <w:color w:val="1F497D"/>
                <w:sz w:val="20"/>
                <w:szCs w:val="20"/>
              </w:rPr>
              <w:t>8</w:t>
            </w:r>
            <w:r w:rsidR="005B63A9">
              <w:rPr>
                <w:rFonts w:ascii="Calibri" w:hAnsi="Calibri"/>
                <w:color w:val="1F497D"/>
                <w:sz w:val="20"/>
                <w:szCs w:val="20"/>
              </w:rPr>
              <w:t>,</w:t>
            </w:r>
            <w:r w:rsidR="0052385F">
              <w:rPr>
                <w:rFonts w:ascii="Calibri" w:hAnsi="Calibri"/>
                <w:color w:val="1F497D"/>
                <w:sz w:val="20"/>
                <w:szCs w:val="20"/>
              </w:rPr>
              <w:t>6</w:t>
            </w:r>
            <w:r w:rsidR="008B4A90" w:rsidRPr="00E63CD7">
              <w:rPr>
                <w:rFonts w:ascii="Calibri" w:hAnsi="Calibri"/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</w:tc>
      </w:tr>
      <w:tr w:rsidR="00DB305F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0C6162" w:rsidRPr="00E63CD7" w:rsidRDefault="000C6162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Погашение</w:t>
            </w:r>
          </w:p>
        </w:tc>
        <w:tc>
          <w:tcPr>
            <w:tcW w:w="10924" w:type="dxa"/>
            <w:vAlign w:val="center"/>
          </w:tcPr>
          <w:p w:rsidR="000C6162" w:rsidRPr="00E63CD7" w:rsidRDefault="000C6162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Ежемесячно равными (аннуитетными) платежами.</w:t>
            </w:r>
          </w:p>
        </w:tc>
      </w:tr>
      <w:tr w:rsidR="007A4EB3" w:rsidTr="0008758E">
        <w:tblPrEx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  <w:hideMark/>
          </w:tcPr>
          <w:p w:rsidR="007A4EB3" w:rsidRPr="00CC7E45" w:rsidRDefault="007A4EB3" w:rsidP="008A597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Предоставление услуги «Кредитные каникулы» (отсрочка ежемесячного платежа)</w:t>
            </w:r>
          </w:p>
        </w:tc>
        <w:tc>
          <w:tcPr>
            <w:tcW w:w="10924" w:type="dxa"/>
            <w:vAlign w:val="center"/>
            <w:hideMark/>
          </w:tcPr>
          <w:p w:rsidR="007A4EB3" w:rsidRPr="00CC7E45" w:rsidRDefault="007A4EB3" w:rsidP="008A597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25% от суммы ежемесячного платежа, но не менее 5 000 рублей, в т.ч. НДС,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возможность отложить не более 2 ежемесячных платежей, при этом срок кредита увеличивается на количество месяцев, за которые Заемщиком не осуществлен платеж, 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предоставляется по заявлению Заемщика 1 раз в 24 месяца, но не ранее, чем через 12 месяцев с момента выдачи </w:t>
            </w:r>
            <w:r w:rsidRPr="00CC7E45">
              <w:rPr>
                <w:color w:val="1F497D"/>
                <w:sz w:val="20"/>
                <w:szCs w:val="20"/>
              </w:rPr>
              <w:lastRenderedPageBreak/>
              <w:t>кредита,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 и просрочки более 29 дней в период обслуживания договора потребительского кредита,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7A4EB3" w:rsidTr="0008758E">
        <w:tblPrEx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  <w:hideMark/>
          </w:tcPr>
          <w:p w:rsidR="007A4EB3" w:rsidRPr="00CC7E45" w:rsidRDefault="007A4EB3" w:rsidP="008A597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lastRenderedPageBreak/>
              <w:t xml:space="preserve">Предоставление услуги «Снижение суммы платежа» </w:t>
            </w:r>
          </w:p>
        </w:tc>
        <w:tc>
          <w:tcPr>
            <w:tcW w:w="10924" w:type="dxa"/>
            <w:vAlign w:val="center"/>
            <w:hideMark/>
          </w:tcPr>
          <w:p w:rsidR="007A4EB3" w:rsidRPr="00CC7E45" w:rsidRDefault="007A4EB3" w:rsidP="008A597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25% от суммы ежемесячного платежа, но не менее 8 000 рублей, в т.ч. НДС,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возможность уменьшить сумму ежемесячного платежа за счет увеличения срока кредита до 7 лет (</w:t>
            </w:r>
            <w:proofErr w:type="gramStart"/>
            <w:r w:rsidRPr="00CC7E45">
              <w:rPr>
                <w:color w:val="1F497D"/>
                <w:sz w:val="20"/>
                <w:szCs w:val="20"/>
              </w:rPr>
              <w:t>с даты оформления</w:t>
            </w:r>
            <w:proofErr w:type="gramEnd"/>
            <w:r w:rsidRPr="00CC7E45">
              <w:rPr>
                <w:color w:val="1F497D"/>
                <w:sz w:val="20"/>
                <w:szCs w:val="20"/>
              </w:rPr>
              <w:t xml:space="preserve"> заявления Заемщика),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7A4EB3" w:rsidRPr="00CC7E45" w:rsidRDefault="007A4EB3" w:rsidP="008A5976">
            <w:pPr>
              <w:spacing w:after="0" w:line="240" w:lineRule="auto"/>
              <w:ind w:left="709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7A4EB3" w:rsidRPr="00CC7E45" w:rsidRDefault="007A4EB3" w:rsidP="008A5976">
            <w:pPr>
              <w:spacing w:after="0" w:line="240" w:lineRule="auto"/>
              <w:ind w:left="709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7A4EB3" w:rsidRPr="00CC7E45" w:rsidRDefault="007A4EB3" w:rsidP="008A5976">
            <w:pPr>
              <w:spacing w:after="0" w:line="240" w:lineRule="auto"/>
              <w:ind w:left="709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CC7E45"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но не ранее, чем через 6 месяцев с момента выдачи кредита,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 и просрочки более 29 дней в период обслуживания договора потребительского кредита, при предъявлении документа, подтверждающего платежеспособность,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7A4EB3" w:rsidTr="0008758E">
        <w:tblPrEx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  <w:hideMark/>
          </w:tcPr>
          <w:p w:rsidR="007A4EB3" w:rsidRPr="00CC7E45" w:rsidRDefault="007A4EB3" w:rsidP="008A597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Предоставление услуги «Перенос даты платежа» </w:t>
            </w:r>
          </w:p>
        </w:tc>
        <w:tc>
          <w:tcPr>
            <w:tcW w:w="10924" w:type="dxa"/>
            <w:vAlign w:val="center"/>
            <w:hideMark/>
          </w:tcPr>
          <w:p w:rsidR="007A4EB3" w:rsidRPr="00CC7E45" w:rsidRDefault="007A4EB3" w:rsidP="008A597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10% от суммы ежемесячного платежа, но не менее 2 000 рублей, в т.ч. НДС,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возможность установить удобную дату платежа,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предоставляется по заявлению Заемщика не более 3 раз за весь срок кредита,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просрочки,</w:t>
            </w:r>
          </w:p>
          <w:p w:rsidR="007A4EB3" w:rsidRPr="00CC7E45" w:rsidRDefault="007A4EB3" w:rsidP="007A4EB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81380B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81380B" w:rsidRPr="00E63CD7" w:rsidRDefault="0081380B" w:rsidP="00504C8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Предоставление услуги «Пролонгация»</w:t>
            </w:r>
          </w:p>
        </w:tc>
        <w:tc>
          <w:tcPr>
            <w:tcW w:w="10924" w:type="dxa"/>
            <w:vAlign w:val="center"/>
          </w:tcPr>
          <w:p w:rsidR="00F51E24" w:rsidRDefault="00F51E24" w:rsidP="00F51E2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81380B" w:rsidRPr="00E63CD7" w:rsidRDefault="0081380B" w:rsidP="0081380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возможность уменьшить сумму ежемесячного платежа за счет увеличения срока кредита до 7 лет (</w:t>
            </w:r>
            <w:proofErr w:type="gramStart"/>
            <w:r w:rsidRPr="00E63CD7">
              <w:rPr>
                <w:color w:val="1F497D"/>
                <w:sz w:val="20"/>
                <w:szCs w:val="20"/>
              </w:rPr>
              <w:t>с даты оформления</w:t>
            </w:r>
            <w:proofErr w:type="gramEnd"/>
            <w:r w:rsidRPr="00E63CD7">
              <w:rPr>
                <w:color w:val="1F497D"/>
                <w:sz w:val="20"/>
                <w:szCs w:val="20"/>
              </w:rPr>
              <w:t xml:space="preserve"> заявления Заемщика),</w:t>
            </w:r>
          </w:p>
          <w:p w:rsidR="000512FA" w:rsidRPr="00E63CD7" w:rsidRDefault="000512FA" w:rsidP="000512FA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0512FA" w:rsidRPr="00E63CD7" w:rsidRDefault="000512FA" w:rsidP="000512FA">
            <w:pPr>
              <w:spacing w:after="0" w:line="240" w:lineRule="auto"/>
              <w:ind w:left="709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0512FA" w:rsidRPr="00E63CD7" w:rsidRDefault="000512FA" w:rsidP="000512FA">
            <w:pPr>
              <w:spacing w:after="0" w:line="240" w:lineRule="auto"/>
              <w:ind w:left="709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0512FA" w:rsidRPr="00E63CD7" w:rsidRDefault="000512FA" w:rsidP="000512FA">
            <w:pPr>
              <w:spacing w:after="0" w:line="240" w:lineRule="auto"/>
              <w:ind w:left="709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 w:rsidRPr="00E63CD7"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81380B" w:rsidRPr="00E63CD7" w:rsidRDefault="0081380B" w:rsidP="0081380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но не ранее погашения 3 ежемесячных платежей по Графику платежей с момента выдачи кредита,</w:t>
            </w:r>
          </w:p>
          <w:p w:rsidR="0081380B" w:rsidRPr="00E63CD7" w:rsidRDefault="0081380B" w:rsidP="0081380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81380B" w:rsidRPr="00E63CD7" w:rsidRDefault="0081380B" w:rsidP="0081380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lastRenderedPageBreak/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81380B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81380B" w:rsidRPr="00E63CD7" w:rsidRDefault="0081380B" w:rsidP="00504C8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lastRenderedPageBreak/>
              <w:t>Предоставление услуги «Льготный период»</w:t>
            </w:r>
          </w:p>
        </w:tc>
        <w:tc>
          <w:tcPr>
            <w:tcW w:w="10924" w:type="dxa"/>
            <w:vAlign w:val="center"/>
          </w:tcPr>
          <w:p w:rsidR="00F51E24" w:rsidRDefault="00F51E24" w:rsidP="00F51E24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0"/>
                <w:szCs w:val="20"/>
              </w:rPr>
              <w:t>Бесплатно,</w:t>
            </w:r>
          </w:p>
          <w:p w:rsidR="0081380B" w:rsidRPr="00E63CD7" w:rsidRDefault="0081380B" w:rsidP="00F51E2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E63CD7">
              <w:rPr>
                <w:rFonts w:eastAsia="Times New Roman"/>
                <w:color w:val="1F497D"/>
                <w:sz w:val="20"/>
                <w:szCs w:val="20"/>
              </w:rPr>
              <w:t xml:space="preserve">возможность установить период от 9 до 12 месяцев для оплаты только начисленных процентов, </w:t>
            </w:r>
          </w:p>
          <w:p w:rsidR="000512FA" w:rsidRPr="00E63CD7" w:rsidRDefault="000512FA" w:rsidP="00F51E2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0512FA" w:rsidRPr="00E63CD7" w:rsidRDefault="000512FA" w:rsidP="00F51E24">
            <w:pPr>
              <w:spacing w:after="0" w:line="240" w:lineRule="auto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0512FA" w:rsidRPr="00E63CD7" w:rsidRDefault="000512FA" w:rsidP="00F51E2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0512FA" w:rsidRPr="00E63CD7" w:rsidRDefault="000512FA" w:rsidP="00F51E24">
            <w:pPr>
              <w:spacing w:after="0" w:line="240" w:lineRule="auto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 w:rsidRPr="00E63CD7"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81380B" w:rsidRPr="00E63CD7" w:rsidRDefault="0081380B" w:rsidP="00F51E2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E63CD7">
              <w:rPr>
                <w:rFonts w:eastAsia="Times New Roman"/>
                <w:color w:val="1F497D"/>
                <w:sz w:val="20"/>
                <w:szCs w:val="20"/>
              </w:rPr>
              <w:t xml:space="preserve">предоставляется по заявлению Заемщика </w:t>
            </w:r>
            <w:r w:rsidRPr="00E63CD7">
              <w:rPr>
                <w:color w:val="1F497D"/>
                <w:sz w:val="20"/>
                <w:szCs w:val="20"/>
              </w:rPr>
              <w:t>1 раз в течение срока договора потребительского кредита, но</w:t>
            </w:r>
            <w:r w:rsidRPr="00E63CD7">
              <w:rPr>
                <w:rFonts w:eastAsia="Times New Roman"/>
                <w:color w:val="1F497D"/>
                <w:sz w:val="20"/>
                <w:szCs w:val="20"/>
              </w:rPr>
              <w:t xml:space="preserve"> не ранее погашения 3 ежемесячных платежей по Графику платежей с момента выдачи кредита,</w:t>
            </w:r>
          </w:p>
          <w:p w:rsidR="0081380B" w:rsidRPr="00E63CD7" w:rsidRDefault="0081380B" w:rsidP="00F51E2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E63CD7">
              <w:rPr>
                <w:rFonts w:eastAsia="Times New Roman"/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81380B" w:rsidRPr="00E63CD7" w:rsidRDefault="0081380B" w:rsidP="00F51E2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rStyle w:val="ac"/>
                <w:rFonts w:eastAsia="Times New Roman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81380B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81380B" w:rsidRPr="00E63CD7" w:rsidRDefault="0081380B" w:rsidP="00504C8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Предоставление услуги «Повторная реструктуризация»</w:t>
            </w:r>
          </w:p>
        </w:tc>
        <w:tc>
          <w:tcPr>
            <w:tcW w:w="10924" w:type="dxa"/>
            <w:vAlign w:val="center"/>
          </w:tcPr>
          <w:p w:rsidR="00F51E24" w:rsidRDefault="00F51E24" w:rsidP="00F51E2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81380B" w:rsidRPr="00E63CD7" w:rsidRDefault="0081380B" w:rsidP="0081380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действует на условиях, аналогичных условиям предыдущей реструктуризации, оформляется на срок не более чем 3 года,</w:t>
            </w:r>
          </w:p>
          <w:p w:rsidR="0081380B" w:rsidRPr="00E63CD7" w:rsidRDefault="0081380B" w:rsidP="0081380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не ранее погашения 2 ежемесячных платежей по Графику платежей с момента оформления услуги «Пролонгация» или «Льготный период»,</w:t>
            </w:r>
          </w:p>
          <w:p w:rsidR="0081380B" w:rsidRPr="00E63CD7" w:rsidRDefault="0081380B" w:rsidP="0081380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81380B" w:rsidRPr="00E63CD7" w:rsidRDefault="0081380B" w:rsidP="0081380B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DB305F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0C6162" w:rsidRPr="00E63CD7" w:rsidRDefault="000C6162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Штраф за </w:t>
            </w:r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 xml:space="preserve">непредставление в Банк </w:t>
            </w:r>
            <w:r w:rsidRPr="00E63CD7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договора (полиса) страхования транспортного средства,</w:t>
            </w:r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 xml:space="preserve"> переданного в </w:t>
            </w:r>
            <w:proofErr w:type="gramStart"/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>залог Банку</w:t>
            </w:r>
            <w:proofErr w:type="gramEnd"/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>,</w:t>
            </w:r>
            <w:r w:rsidRPr="00E63CD7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 xml:space="preserve"> и документов,</w:t>
            </w:r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 xml:space="preserve"> подтверждающих факт оплаты страховой премии по данному договору (полису) страхования </w:t>
            </w:r>
            <w:r w:rsidRPr="00E63CD7">
              <w:rPr>
                <w:color w:val="1F497D"/>
                <w:sz w:val="20"/>
                <w:szCs w:val="20"/>
              </w:rPr>
              <w:t>(при наличии обеспечения с условием страхования по требованию Банка)</w:t>
            </w:r>
          </w:p>
        </w:tc>
        <w:tc>
          <w:tcPr>
            <w:tcW w:w="10924" w:type="dxa"/>
            <w:vAlign w:val="center"/>
          </w:tcPr>
          <w:p w:rsidR="000C6162" w:rsidRPr="00E63CD7" w:rsidRDefault="000C6162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5 000 рублей, </w:t>
            </w:r>
          </w:p>
          <w:p w:rsidR="000C6162" w:rsidRPr="00E63CD7" w:rsidRDefault="000C6162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взимается ежемесячно </w:t>
            </w:r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 xml:space="preserve">за </w:t>
            </w:r>
            <w:proofErr w:type="gramStart"/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>каждый полный месяц</w:t>
            </w:r>
            <w:proofErr w:type="gramEnd"/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 xml:space="preserve"> непредставления указанных документов в Банк</w:t>
            </w:r>
          </w:p>
        </w:tc>
      </w:tr>
      <w:tr w:rsidR="00DB305F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0C6162" w:rsidRPr="00E63CD7" w:rsidRDefault="000C6162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Штраф за неисполнение или ненадлежащее исполнение обязательств по обеспечению за 10 календарных дней на счете Заемщика денежных сре</w:t>
            </w:r>
            <w:proofErr w:type="gramStart"/>
            <w:r w:rsidRPr="00E63CD7">
              <w:rPr>
                <w:color w:val="1F497D"/>
                <w:sz w:val="20"/>
                <w:szCs w:val="20"/>
              </w:rPr>
              <w:t>дств в р</w:t>
            </w:r>
            <w:proofErr w:type="gramEnd"/>
            <w:r w:rsidRPr="00E63CD7">
              <w:rPr>
                <w:color w:val="1F497D"/>
                <w:sz w:val="20"/>
                <w:szCs w:val="20"/>
              </w:rPr>
              <w:t>азмере не менее суммы ежемесячного платежа</w:t>
            </w:r>
          </w:p>
        </w:tc>
        <w:tc>
          <w:tcPr>
            <w:tcW w:w="10924" w:type="dxa"/>
            <w:vAlign w:val="center"/>
          </w:tcPr>
          <w:p w:rsidR="000C6162" w:rsidRPr="00E63CD7" w:rsidRDefault="000C6162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10% от суммы ежемесячного платежа,</w:t>
            </w:r>
          </w:p>
          <w:p w:rsidR="000C6162" w:rsidRPr="00E63CD7" w:rsidRDefault="000C6162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уплачивается не позднее даты оплаты следующего ежемесячного платежа</w:t>
            </w:r>
          </w:p>
        </w:tc>
      </w:tr>
      <w:tr w:rsidR="00356571" w:rsidRPr="00493B8F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356571" w:rsidRPr="00F24298" w:rsidRDefault="00356571" w:rsidP="00B2673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 xml:space="preserve">Штраф за непредставление по требованию Банка сведений об изменении паспортных </w:t>
            </w:r>
            <w:r w:rsidRPr="00F24298">
              <w:rPr>
                <w:color w:val="1F497D"/>
                <w:sz w:val="20"/>
                <w:szCs w:val="20"/>
              </w:rPr>
              <w:lastRenderedPageBreak/>
              <w:t xml:space="preserve">данных или </w:t>
            </w:r>
            <w:r w:rsidRPr="00F2429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документов,</w:t>
            </w:r>
            <w:r w:rsidRPr="00F24298">
              <w:rPr>
                <w:color w:val="1F497D"/>
                <w:sz w:val="20"/>
                <w:szCs w:val="20"/>
              </w:rPr>
              <w:t xml:space="preserve"> подтверждающих финансовое положение и способность Заемщика выполнять обязательства по Договору потребительского кредита</w:t>
            </w:r>
          </w:p>
        </w:tc>
        <w:tc>
          <w:tcPr>
            <w:tcW w:w="10924" w:type="dxa"/>
            <w:vAlign w:val="center"/>
          </w:tcPr>
          <w:p w:rsidR="00356571" w:rsidRPr="00F24298" w:rsidRDefault="00356571" w:rsidP="00B2673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lastRenderedPageBreak/>
              <w:t xml:space="preserve">5 000 рублей, </w:t>
            </w:r>
          </w:p>
          <w:p w:rsidR="00356571" w:rsidRPr="00F24298" w:rsidRDefault="00356571" w:rsidP="0035657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 xml:space="preserve">взимается по истечении 30 календарных дней с момента направления Банком уведомления о предоставлении </w:t>
            </w:r>
            <w:r w:rsidRPr="00F24298">
              <w:rPr>
                <w:color w:val="1F497D"/>
                <w:sz w:val="20"/>
                <w:szCs w:val="20"/>
              </w:rPr>
              <w:lastRenderedPageBreak/>
              <w:t>указанных документов,</w:t>
            </w:r>
          </w:p>
          <w:p w:rsidR="00356571" w:rsidRPr="00F24298" w:rsidRDefault="00356571" w:rsidP="0035657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 xml:space="preserve">взимается ежемесячно за </w:t>
            </w:r>
            <w:proofErr w:type="gramStart"/>
            <w:r w:rsidRPr="00F24298">
              <w:rPr>
                <w:color w:val="1F497D"/>
                <w:sz w:val="20"/>
                <w:szCs w:val="20"/>
              </w:rPr>
              <w:t>каждый полный месяц</w:t>
            </w:r>
            <w:proofErr w:type="gramEnd"/>
            <w:r w:rsidRPr="00F24298">
              <w:rPr>
                <w:color w:val="1F497D"/>
                <w:sz w:val="20"/>
                <w:szCs w:val="20"/>
              </w:rPr>
              <w:t xml:space="preserve"> непредставления указанных документов в Банк</w:t>
            </w:r>
          </w:p>
        </w:tc>
      </w:tr>
      <w:tr w:rsidR="00E8325C" w:rsidRPr="00DE5C3A" w:rsidTr="00E8325C">
        <w:trPr>
          <w:tblCellSpacing w:w="15" w:type="dxa"/>
          <w:jc w:val="center"/>
        </w:trPr>
        <w:tc>
          <w:tcPr>
            <w:tcW w:w="401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D9D9D9"/>
            <w:vAlign w:val="center"/>
          </w:tcPr>
          <w:p w:rsidR="00E8325C" w:rsidRPr="00E8325C" w:rsidRDefault="00E8325C" w:rsidP="00E8325C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8325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lastRenderedPageBreak/>
              <w:t>Штраф за отчуждение предмета залога до исполнения Заемщиком своих обязательств по Договору потребительского кредита без письменного согласия Залогодержателя</w:t>
            </w:r>
          </w:p>
        </w:tc>
        <w:tc>
          <w:tcPr>
            <w:tcW w:w="1092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:rsidR="00E8325C" w:rsidRPr="00E8325C" w:rsidRDefault="00E8325C" w:rsidP="00683E9C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8325C">
              <w:rPr>
                <w:color w:val="1F497D"/>
                <w:sz w:val="20"/>
                <w:szCs w:val="20"/>
              </w:rPr>
              <w:t xml:space="preserve">10% от остатка основного долга по кредиту, </w:t>
            </w:r>
          </w:p>
          <w:p w:rsidR="00E8325C" w:rsidRPr="00E8325C" w:rsidRDefault="00E8325C" w:rsidP="00683E9C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8325C">
              <w:rPr>
                <w:color w:val="1F497D"/>
                <w:sz w:val="20"/>
                <w:szCs w:val="20"/>
              </w:rPr>
              <w:t>взимается по истечении 30 календарных дней с момента направления Банком требования о взыскании штрафа</w:t>
            </w:r>
          </w:p>
        </w:tc>
      </w:tr>
      <w:tr w:rsidR="00DB305F" w:rsidRPr="00E63CD7" w:rsidTr="0008758E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0C6162" w:rsidRPr="00E63CD7" w:rsidRDefault="000C6162" w:rsidP="006E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1F497D"/>
                <w:sz w:val="20"/>
                <w:szCs w:val="20"/>
                <w:lang w:eastAsia="ru-RU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Пени </w:t>
            </w:r>
            <w:r w:rsidRPr="00E63CD7">
              <w:rPr>
                <w:rFonts w:cs="Calibri"/>
                <w:color w:val="1F497D"/>
                <w:sz w:val="20"/>
                <w:szCs w:val="20"/>
                <w:lang w:eastAsia="ru-RU"/>
              </w:rPr>
              <w:t>за неисполнение или ненадлежащее исполнение обязательств по возврату кредита</w:t>
            </w:r>
          </w:p>
        </w:tc>
        <w:tc>
          <w:tcPr>
            <w:tcW w:w="10924" w:type="dxa"/>
            <w:vAlign w:val="center"/>
          </w:tcPr>
          <w:p w:rsidR="000C6162" w:rsidRPr="00E63CD7" w:rsidRDefault="000C6162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0,05%, </w:t>
            </w:r>
          </w:p>
          <w:p w:rsidR="000C6162" w:rsidRPr="00E63CD7" w:rsidRDefault="000C6162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>начисляются ежедневно на сумму просроченной задолженности</w:t>
            </w:r>
          </w:p>
        </w:tc>
      </w:tr>
    </w:tbl>
    <w:p w:rsidR="00A1505D" w:rsidRPr="00EC5152" w:rsidRDefault="00A1505D" w:rsidP="00383A0E">
      <w:pPr>
        <w:spacing w:after="0" w:line="240" w:lineRule="auto"/>
        <w:jc w:val="both"/>
        <w:outlineLvl w:val="0"/>
        <w:rPr>
          <w:color w:val="1F497D"/>
          <w:sz w:val="20"/>
          <w:szCs w:val="20"/>
        </w:rPr>
      </w:pPr>
    </w:p>
    <w:p w:rsidR="00E6128E" w:rsidRPr="00E63CD7" w:rsidRDefault="00E6128E" w:rsidP="00E6128E">
      <w:pPr>
        <w:spacing w:after="0" w:line="240" w:lineRule="auto"/>
        <w:outlineLvl w:val="0"/>
        <w:rPr>
          <w:b/>
          <w:color w:val="1F497D"/>
          <w:sz w:val="20"/>
          <w:szCs w:val="20"/>
        </w:rPr>
      </w:pPr>
      <w:r w:rsidRPr="00E63CD7">
        <w:rPr>
          <w:b/>
          <w:color w:val="1F497D"/>
          <w:sz w:val="20"/>
          <w:szCs w:val="20"/>
        </w:rPr>
        <w:t>Цели предоставления кредита по Программе кредитования «ЛОКО-</w:t>
      </w:r>
      <w:r w:rsidR="00CD12AD" w:rsidRPr="00E63CD7">
        <w:rPr>
          <w:b/>
          <w:color w:val="1F497D"/>
          <w:sz w:val="20"/>
          <w:szCs w:val="20"/>
        </w:rPr>
        <w:t>Люкс</w:t>
      </w:r>
      <w:r w:rsidRPr="00E63CD7">
        <w:rPr>
          <w:b/>
          <w:color w:val="1F497D"/>
          <w:sz w:val="20"/>
          <w:szCs w:val="20"/>
        </w:rPr>
        <w:t>»:</w:t>
      </w:r>
    </w:p>
    <w:p w:rsidR="00E6128E" w:rsidRPr="00E63CD7" w:rsidRDefault="00E6128E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bCs/>
          <w:color w:val="1F497D"/>
          <w:sz w:val="10"/>
          <w:szCs w:val="10"/>
        </w:rPr>
      </w:pPr>
    </w:p>
    <w:p w:rsidR="00E6128E" w:rsidRPr="00E63CD7" w:rsidRDefault="00E6128E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bCs/>
          <w:color w:val="1F497D"/>
          <w:sz w:val="20"/>
          <w:szCs w:val="20"/>
        </w:rPr>
      </w:pPr>
      <w:r w:rsidRPr="00E63CD7">
        <w:rPr>
          <w:rFonts w:ascii="Calibri" w:hAnsi="Calibri"/>
          <w:bCs/>
          <w:color w:val="1F497D"/>
          <w:sz w:val="20"/>
          <w:szCs w:val="20"/>
        </w:rPr>
        <w:t>Наличные денежные средства на любые потребительские нужды.</w:t>
      </w:r>
    </w:p>
    <w:p w:rsidR="00E97098" w:rsidRPr="00EC5152" w:rsidRDefault="00E97098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20"/>
          <w:szCs w:val="20"/>
        </w:rPr>
      </w:pPr>
    </w:p>
    <w:p w:rsidR="009B6A49" w:rsidRPr="00452F2E" w:rsidRDefault="009B6A49" w:rsidP="009B6A49">
      <w:pPr>
        <w:pStyle w:val="a9"/>
        <w:spacing w:before="0" w:after="0" w:afterAutospacing="0"/>
        <w:jc w:val="both"/>
        <w:rPr>
          <w:rFonts w:ascii="Calibri" w:hAnsi="Calibri"/>
          <w:b/>
          <w:color w:val="1F497D"/>
          <w:sz w:val="20"/>
          <w:szCs w:val="20"/>
        </w:rPr>
      </w:pPr>
      <w:r w:rsidRPr="00452F2E">
        <w:rPr>
          <w:rFonts w:ascii="Calibri" w:hAnsi="Calibri"/>
          <w:b/>
          <w:color w:val="1F497D"/>
          <w:sz w:val="20"/>
          <w:szCs w:val="20"/>
        </w:rPr>
        <w:t>Требования к Заемщикам:</w:t>
      </w:r>
    </w:p>
    <w:p w:rsidR="009B6A49" w:rsidRPr="00452F2E" w:rsidRDefault="009B6A49" w:rsidP="009B6A49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9B6A49" w:rsidRPr="00452F2E" w:rsidRDefault="009B6A49" w:rsidP="009B6A49">
      <w:pPr>
        <w:pStyle w:val="a9"/>
        <w:numPr>
          <w:ilvl w:val="0"/>
          <w:numId w:val="29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>Гражданство РФ.</w:t>
      </w:r>
    </w:p>
    <w:p w:rsidR="009B6A49" w:rsidRPr="00452F2E" w:rsidRDefault="009B6A49" w:rsidP="009B6A49">
      <w:pPr>
        <w:pStyle w:val="a9"/>
        <w:numPr>
          <w:ilvl w:val="0"/>
          <w:numId w:val="29"/>
        </w:numPr>
        <w:spacing w:before="0" w:after="0" w:afterAutospacing="0"/>
        <w:ind w:left="0"/>
        <w:jc w:val="both"/>
        <w:rPr>
          <w:rFonts w:ascii="Calibri" w:hAnsi="Calibri"/>
          <w:b/>
          <w:bCs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 xml:space="preserve">Возраст от 21 года до </w:t>
      </w:r>
      <w:r w:rsidR="00555BD6">
        <w:rPr>
          <w:rFonts w:ascii="Calibri" w:hAnsi="Calibri"/>
          <w:color w:val="1F497D"/>
          <w:sz w:val="20"/>
          <w:szCs w:val="20"/>
        </w:rPr>
        <w:t xml:space="preserve">70 </w:t>
      </w:r>
      <w:r w:rsidRPr="00452F2E">
        <w:rPr>
          <w:rFonts w:ascii="Calibri" w:hAnsi="Calibri"/>
          <w:color w:val="1F497D"/>
          <w:sz w:val="20"/>
          <w:szCs w:val="20"/>
        </w:rPr>
        <w:t>лет на момент окончания срока Договора потребительского кредита.</w:t>
      </w:r>
    </w:p>
    <w:p w:rsidR="009B6A49" w:rsidRPr="00452F2E" w:rsidRDefault="009B6A49" w:rsidP="009B6A49">
      <w:pPr>
        <w:pStyle w:val="a9"/>
        <w:numPr>
          <w:ilvl w:val="0"/>
          <w:numId w:val="29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 xml:space="preserve">Наличие постоянного источника дохода: непрерывный стаж на текущем месте работы – не менее 4-х месяцев, общий стаж работы – не менее 1-ого года. </w:t>
      </w:r>
    </w:p>
    <w:p w:rsidR="0026259C" w:rsidRPr="00E63CD7" w:rsidRDefault="009B6A49" w:rsidP="009B6A49">
      <w:pPr>
        <w:pStyle w:val="a9"/>
        <w:numPr>
          <w:ilvl w:val="0"/>
          <w:numId w:val="29"/>
        </w:numPr>
        <w:spacing w:before="0" w:after="0" w:afterAutospacing="0"/>
        <w:ind w:left="0"/>
        <w:jc w:val="both"/>
        <w:rPr>
          <w:rFonts w:ascii="Calibri" w:hAnsi="Calibri"/>
          <w:b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 xml:space="preserve">Постоянная регистрация в регионе присутствия Банка, либо трудоустройство (текущее место работы)/собственный бизнес не менее 1-ого года в регионе подачи заявки, либо наличие в регионе подачи заявки недвижимости в собственности. </w:t>
      </w:r>
    </w:p>
    <w:p w:rsidR="00B63812" w:rsidRDefault="00B63812" w:rsidP="00B63812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20"/>
          <w:szCs w:val="20"/>
        </w:rPr>
      </w:pPr>
    </w:p>
    <w:p w:rsidR="00283823" w:rsidRPr="009B6A49" w:rsidRDefault="00283823" w:rsidP="00B63812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20"/>
          <w:szCs w:val="20"/>
        </w:rPr>
      </w:pPr>
    </w:p>
    <w:p w:rsidR="00F93A30" w:rsidRPr="00E63CD7" w:rsidRDefault="00F93A30" w:rsidP="00F93A30">
      <w:pPr>
        <w:pStyle w:val="a9"/>
        <w:spacing w:before="0" w:after="0" w:afterAutospacing="0"/>
        <w:jc w:val="both"/>
        <w:outlineLvl w:val="0"/>
        <w:rPr>
          <w:rFonts w:ascii="Calibri" w:hAnsi="Calibri"/>
          <w:b/>
          <w:color w:val="1F497D"/>
          <w:sz w:val="20"/>
          <w:szCs w:val="20"/>
        </w:rPr>
      </w:pPr>
      <w:r w:rsidRPr="00E63CD7">
        <w:rPr>
          <w:rFonts w:ascii="Calibri" w:hAnsi="Calibri"/>
          <w:b/>
          <w:color w:val="1F497D"/>
          <w:sz w:val="20"/>
          <w:szCs w:val="20"/>
        </w:rPr>
        <w:t>Необходимый пакет документов для получения предварительного заключения о выдаче кредита:</w:t>
      </w:r>
    </w:p>
    <w:p w:rsidR="00F93A30" w:rsidRPr="00565E55" w:rsidRDefault="00F93A30" w:rsidP="00F93A30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10"/>
          <w:szCs w:val="10"/>
        </w:rPr>
      </w:pPr>
    </w:p>
    <w:p w:rsidR="00F93A30" w:rsidRPr="00E63CD7" w:rsidRDefault="00F93A30" w:rsidP="00F93A30">
      <w:pPr>
        <w:pStyle w:val="a9"/>
        <w:numPr>
          <w:ilvl w:val="0"/>
          <w:numId w:val="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E63CD7">
        <w:rPr>
          <w:rFonts w:ascii="Calibri" w:hAnsi="Calibri"/>
          <w:color w:val="1F497D"/>
          <w:sz w:val="20"/>
          <w:szCs w:val="20"/>
        </w:rPr>
        <w:t>Заявление-Анкета на получение кредита.</w:t>
      </w:r>
    </w:p>
    <w:p w:rsidR="00F93A30" w:rsidRPr="00E63CD7" w:rsidRDefault="00F93A30" w:rsidP="00F93A30">
      <w:pPr>
        <w:pStyle w:val="a9"/>
        <w:numPr>
          <w:ilvl w:val="0"/>
          <w:numId w:val="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E63CD7">
        <w:rPr>
          <w:rFonts w:ascii="Calibri" w:hAnsi="Calibri"/>
          <w:color w:val="1F497D"/>
          <w:sz w:val="20"/>
          <w:szCs w:val="20"/>
        </w:rPr>
        <w:t>Паспорт гражданина РФ.</w:t>
      </w:r>
    </w:p>
    <w:p w:rsidR="00F13554" w:rsidRPr="00EC5152" w:rsidRDefault="00F13554" w:rsidP="00F13554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</w:p>
    <w:p w:rsidR="00436815" w:rsidRPr="00E63CD7" w:rsidRDefault="00436815" w:rsidP="00436815">
      <w:pPr>
        <w:pStyle w:val="a9"/>
        <w:spacing w:before="0" w:after="0" w:afterAutospacing="0"/>
        <w:jc w:val="both"/>
        <w:outlineLvl w:val="0"/>
        <w:rPr>
          <w:rFonts w:ascii="Calibri" w:hAnsi="Calibri"/>
          <w:b/>
          <w:color w:val="1F497D"/>
          <w:sz w:val="20"/>
          <w:szCs w:val="20"/>
        </w:rPr>
      </w:pPr>
      <w:r w:rsidRPr="00E63CD7">
        <w:rPr>
          <w:rFonts w:ascii="Calibri" w:hAnsi="Calibri"/>
          <w:b/>
          <w:color w:val="1F497D"/>
          <w:sz w:val="20"/>
          <w:szCs w:val="20"/>
        </w:rPr>
        <w:t>Стандартный пакет документов Заемщика, необходимых для получения кредита</w:t>
      </w:r>
      <w:r w:rsidR="00E6128E" w:rsidRPr="00E63CD7">
        <w:rPr>
          <w:rFonts w:ascii="Calibri" w:hAnsi="Calibri"/>
          <w:b/>
          <w:color w:val="1F497D"/>
          <w:sz w:val="20"/>
          <w:szCs w:val="20"/>
        </w:rPr>
        <w:t>*</w:t>
      </w:r>
      <w:r w:rsidRPr="00E63CD7">
        <w:rPr>
          <w:rFonts w:ascii="Calibri" w:hAnsi="Calibri"/>
          <w:b/>
          <w:color w:val="1F497D"/>
          <w:sz w:val="20"/>
          <w:szCs w:val="20"/>
        </w:rPr>
        <w:t>:</w:t>
      </w:r>
    </w:p>
    <w:p w:rsidR="00436815" w:rsidRPr="00E63CD7" w:rsidRDefault="00436815" w:rsidP="00436815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436815" w:rsidRPr="00E63CD7" w:rsidRDefault="00D72A7E" w:rsidP="00D72A7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E63CD7">
        <w:rPr>
          <w:rFonts w:ascii="Calibri" w:hAnsi="Calibri"/>
          <w:color w:val="1F497D"/>
          <w:sz w:val="20"/>
          <w:szCs w:val="20"/>
        </w:rPr>
        <w:t>1.</w:t>
      </w:r>
      <w:r w:rsidRPr="00E63CD7">
        <w:rPr>
          <w:rFonts w:ascii="Calibri" w:hAnsi="Calibri"/>
          <w:color w:val="1F497D"/>
          <w:sz w:val="20"/>
          <w:szCs w:val="20"/>
        </w:rPr>
        <w:tab/>
      </w:r>
      <w:r w:rsidR="00436815" w:rsidRPr="00E63CD7">
        <w:rPr>
          <w:rFonts w:ascii="Calibri" w:hAnsi="Calibri"/>
          <w:color w:val="1F497D"/>
          <w:sz w:val="20"/>
          <w:szCs w:val="20"/>
        </w:rPr>
        <w:t>Заявление-Анкета на получение кредита.</w:t>
      </w:r>
    </w:p>
    <w:p w:rsidR="00504ADC" w:rsidRPr="00E63CD7" w:rsidRDefault="00D72A7E" w:rsidP="000A4C5A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E63CD7">
        <w:rPr>
          <w:rFonts w:ascii="Calibri" w:hAnsi="Calibri"/>
          <w:color w:val="1F497D"/>
          <w:sz w:val="20"/>
          <w:szCs w:val="20"/>
        </w:rPr>
        <w:t>2.</w:t>
      </w:r>
      <w:r w:rsidRPr="00E63CD7">
        <w:rPr>
          <w:rFonts w:ascii="Calibri" w:hAnsi="Calibri"/>
          <w:color w:val="1F497D"/>
          <w:sz w:val="20"/>
          <w:szCs w:val="20"/>
        </w:rPr>
        <w:tab/>
      </w:r>
      <w:r w:rsidR="00207A20" w:rsidRPr="00E63CD7">
        <w:rPr>
          <w:rFonts w:ascii="Calibri" w:hAnsi="Calibri"/>
          <w:color w:val="1F497D"/>
          <w:sz w:val="20"/>
          <w:szCs w:val="20"/>
        </w:rPr>
        <w:t>Паспорт гражданина РФ.</w:t>
      </w:r>
    </w:p>
    <w:p w:rsidR="00E6128E" w:rsidRPr="00E63CD7" w:rsidRDefault="00E6128E" w:rsidP="00E6128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DF56A0" w:rsidRPr="007575DA" w:rsidRDefault="00E6128E" w:rsidP="007575DA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E63CD7">
        <w:rPr>
          <w:rFonts w:ascii="Calibri" w:hAnsi="Calibri"/>
          <w:color w:val="1F497D"/>
          <w:sz w:val="20"/>
          <w:szCs w:val="20"/>
        </w:rPr>
        <w:t>* По результатам рассмотрения и анализа Заявления-Анкеты Банк вправе запросить предоставление дополнительных документов.</w:t>
      </w:r>
    </w:p>
    <w:sectPr w:rsidR="00DF56A0" w:rsidRPr="007575DA" w:rsidSect="00F90D2A">
      <w:headerReference w:type="firs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A4" w:rsidRDefault="00DD06A4" w:rsidP="00EC7BCF">
      <w:pPr>
        <w:spacing w:after="0" w:line="240" w:lineRule="auto"/>
      </w:pPr>
      <w:r>
        <w:separator/>
      </w:r>
    </w:p>
  </w:endnote>
  <w:endnote w:type="continuationSeparator" w:id="0">
    <w:p w:rsidR="00DD06A4" w:rsidRDefault="00DD06A4" w:rsidP="00E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A4" w:rsidRDefault="00DD06A4" w:rsidP="00EC7BCF">
      <w:pPr>
        <w:spacing w:after="0" w:line="240" w:lineRule="auto"/>
      </w:pPr>
      <w:r>
        <w:separator/>
      </w:r>
    </w:p>
  </w:footnote>
  <w:footnote w:type="continuationSeparator" w:id="0">
    <w:p w:rsidR="00DD06A4" w:rsidRDefault="00DD06A4" w:rsidP="00EC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6" w:type="dxa"/>
      <w:tblLook w:val="04A0" w:firstRow="1" w:lastRow="0" w:firstColumn="1" w:lastColumn="0" w:noHBand="0" w:noVBand="1"/>
    </w:tblPr>
    <w:tblGrid>
      <w:gridCol w:w="7367"/>
      <w:gridCol w:w="7369"/>
    </w:tblGrid>
    <w:tr w:rsidR="00E35C3D" w:rsidRPr="001977BE" w:rsidTr="00B56C09">
      <w:trPr>
        <w:trHeight w:val="1905"/>
      </w:trPr>
      <w:tc>
        <w:tcPr>
          <w:tcW w:w="7367" w:type="dxa"/>
          <w:shd w:val="clear" w:color="auto" w:fill="auto"/>
          <w:hideMark/>
        </w:tcPr>
        <w:p w:rsidR="00E35C3D" w:rsidRDefault="00E35C3D" w:rsidP="00B56C09">
          <w:pPr>
            <w:pStyle w:val="a3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15pt;height:92.95pt">
                <v:imagedata r:id="rId1" o:title="LockoBank_logo_goriz_RUS_RGB-02"/>
              </v:shape>
            </w:pict>
          </w:r>
        </w:p>
      </w:tc>
      <w:tc>
        <w:tcPr>
          <w:tcW w:w="7369" w:type="dxa"/>
          <w:shd w:val="clear" w:color="auto" w:fill="auto"/>
        </w:tcPr>
        <w:p w:rsidR="00E35C3D" w:rsidRDefault="00E35C3D" w:rsidP="00B56C09">
          <w:pPr>
            <w:pStyle w:val="a3"/>
          </w:pPr>
        </w:p>
        <w:p w:rsidR="00E35C3D" w:rsidRDefault="00E35C3D" w:rsidP="00B56C09">
          <w:pPr>
            <w:pStyle w:val="a3"/>
          </w:pPr>
        </w:p>
        <w:p w:rsidR="00E35C3D" w:rsidRDefault="00E35C3D" w:rsidP="00B56C09">
          <w:pPr>
            <w:pStyle w:val="a3"/>
          </w:pPr>
        </w:p>
        <w:p w:rsidR="00E35C3D" w:rsidRDefault="00E35C3D" w:rsidP="00B56C09">
          <w:pPr>
            <w:pStyle w:val="a3"/>
          </w:pPr>
        </w:p>
        <w:p w:rsidR="00E35C3D" w:rsidRDefault="00E35C3D" w:rsidP="00B56C09">
          <w:pPr>
            <w:pStyle w:val="a3"/>
          </w:pPr>
        </w:p>
        <w:p w:rsidR="00E35C3D" w:rsidRPr="001977BE" w:rsidRDefault="00E35C3D" w:rsidP="00B56C09">
          <w:pPr>
            <w:pStyle w:val="a3"/>
            <w:jc w:val="right"/>
            <w:rPr>
              <w:color w:val="0039A6"/>
            </w:rPr>
          </w:pPr>
          <w:r>
            <w:rPr>
              <w:color w:val="0039A6"/>
              <w:sz w:val="20"/>
            </w:rPr>
            <w:t xml:space="preserve">              </w:t>
          </w:r>
          <w:r w:rsidRPr="001977BE">
            <w:rPr>
              <w:color w:val="0039A6"/>
              <w:sz w:val="20"/>
            </w:rPr>
            <w:t>КБ «ЛОКО-Банк» (АО)</w:t>
          </w:r>
        </w:p>
      </w:tc>
    </w:tr>
  </w:tbl>
  <w:p w:rsidR="00C7026F" w:rsidRDefault="00C70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69"/>
    <w:multiLevelType w:val="hybridMultilevel"/>
    <w:tmpl w:val="DA3485B6"/>
    <w:lvl w:ilvl="0" w:tplc="6A5A97F0">
      <w:start w:val="1"/>
      <w:numFmt w:val="decimal"/>
      <w:lvlText w:val="%1."/>
      <w:lvlJc w:val="left"/>
      <w:pPr>
        <w:tabs>
          <w:tab w:val="num" w:pos="72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42A7F"/>
    <w:multiLevelType w:val="hybridMultilevel"/>
    <w:tmpl w:val="E9D8CA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0AE"/>
    <w:multiLevelType w:val="hybridMultilevel"/>
    <w:tmpl w:val="5F3A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6E7FA">
      <w:start w:val="1"/>
      <w:numFmt w:val="lowerLetter"/>
      <w:lvlText w:val="%2.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06A"/>
    <w:multiLevelType w:val="hybridMultilevel"/>
    <w:tmpl w:val="5CBCF106"/>
    <w:lvl w:ilvl="0" w:tplc="D97614E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1FCE"/>
    <w:multiLevelType w:val="hybridMultilevel"/>
    <w:tmpl w:val="AAE0E582"/>
    <w:lvl w:ilvl="0" w:tplc="4886ABF4">
      <w:start w:val="1"/>
      <w:numFmt w:val="decimal"/>
      <w:lvlText w:val="%1."/>
      <w:lvlJc w:val="left"/>
      <w:pPr>
        <w:tabs>
          <w:tab w:val="num" w:pos="720"/>
        </w:tabs>
        <w:ind w:left="851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46DB0"/>
    <w:multiLevelType w:val="hybridMultilevel"/>
    <w:tmpl w:val="74FA1D48"/>
    <w:lvl w:ilvl="0" w:tplc="A3880FE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296EC812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83DFB"/>
    <w:multiLevelType w:val="hybridMultilevel"/>
    <w:tmpl w:val="43C08250"/>
    <w:lvl w:ilvl="0" w:tplc="0DD86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11C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6348A5"/>
    <w:multiLevelType w:val="hybridMultilevel"/>
    <w:tmpl w:val="31F25A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B67BC"/>
    <w:multiLevelType w:val="hybridMultilevel"/>
    <w:tmpl w:val="DC4871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0BD8"/>
    <w:multiLevelType w:val="hybridMultilevel"/>
    <w:tmpl w:val="1F985426"/>
    <w:lvl w:ilvl="0" w:tplc="0EA40C12">
      <w:start w:val="1"/>
      <w:numFmt w:val="lowerLetter"/>
      <w:lvlText w:val="%1."/>
      <w:lvlJc w:val="left"/>
      <w:pPr>
        <w:tabs>
          <w:tab w:val="num" w:pos="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EA746FF"/>
    <w:multiLevelType w:val="hybridMultilevel"/>
    <w:tmpl w:val="AAC4C7DC"/>
    <w:lvl w:ilvl="0" w:tplc="EF10FA6A">
      <w:start w:val="1"/>
      <w:numFmt w:val="lowerLetter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9C7D56"/>
    <w:multiLevelType w:val="hybridMultilevel"/>
    <w:tmpl w:val="4E1CE426"/>
    <w:lvl w:ilvl="0" w:tplc="9D4A8C2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234B4"/>
    <w:multiLevelType w:val="hybridMultilevel"/>
    <w:tmpl w:val="418853C4"/>
    <w:lvl w:ilvl="0" w:tplc="529C8DD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A0A25"/>
    <w:multiLevelType w:val="hybridMultilevel"/>
    <w:tmpl w:val="98B86594"/>
    <w:lvl w:ilvl="0" w:tplc="33A6F38A">
      <w:start w:val="1"/>
      <w:numFmt w:val="decimal"/>
      <w:lvlText w:val="%1."/>
      <w:lvlJc w:val="left"/>
      <w:pPr>
        <w:tabs>
          <w:tab w:val="num" w:pos="690"/>
        </w:tabs>
        <w:ind w:left="851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411333FC"/>
    <w:multiLevelType w:val="hybridMultilevel"/>
    <w:tmpl w:val="217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F0149"/>
    <w:multiLevelType w:val="hybridMultilevel"/>
    <w:tmpl w:val="4844E53C"/>
    <w:lvl w:ilvl="0" w:tplc="EF10FA6A">
      <w:start w:val="1"/>
      <w:numFmt w:val="lowerLetter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826BDB"/>
    <w:multiLevelType w:val="hybridMultilevel"/>
    <w:tmpl w:val="03F090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71F24"/>
    <w:multiLevelType w:val="hybridMultilevel"/>
    <w:tmpl w:val="D858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25EB9"/>
    <w:multiLevelType w:val="hybridMultilevel"/>
    <w:tmpl w:val="BD946B04"/>
    <w:lvl w:ilvl="0" w:tplc="16064B2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7A9E772C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2" w:tplc="FDA2C0F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6727C"/>
    <w:multiLevelType w:val="hybridMultilevel"/>
    <w:tmpl w:val="BAF0F7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0ECD"/>
    <w:multiLevelType w:val="hybridMultilevel"/>
    <w:tmpl w:val="1EA28CB2"/>
    <w:lvl w:ilvl="0" w:tplc="0EA40C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F10D0"/>
    <w:multiLevelType w:val="hybridMultilevel"/>
    <w:tmpl w:val="47F87C5C"/>
    <w:lvl w:ilvl="0" w:tplc="9AB6D008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2">
    <w:nsid w:val="58696E04"/>
    <w:multiLevelType w:val="hybridMultilevel"/>
    <w:tmpl w:val="B5A6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268C4"/>
    <w:multiLevelType w:val="hybridMultilevel"/>
    <w:tmpl w:val="9F9838BC"/>
    <w:lvl w:ilvl="0" w:tplc="CBF62BD8">
      <w:start w:val="1"/>
      <w:numFmt w:val="lowerLetter"/>
      <w:lvlText w:val="%1."/>
      <w:lvlJc w:val="left"/>
      <w:pPr>
        <w:tabs>
          <w:tab w:val="num" w:pos="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F666D80"/>
    <w:multiLevelType w:val="hybridMultilevel"/>
    <w:tmpl w:val="42341318"/>
    <w:lvl w:ilvl="0" w:tplc="9F08A5EC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6101C"/>
    <w:multiLevelType w:val="hybridMultilevel"/>
    <w:tmpl w:val="55C617C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6">
    <w:nsid w:val="79311BF5"/>
    <w:multiLevelType w:val="hybridMultilevel"/>
    <w:tmpl w:val="4A30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23"/>
  </w:num>
  <w:num w:numId="5">
    <w:abstractNumId w:val="0"/>
  </w:num>
  <w:num w:numId="6">
    <w:abstractNumId w:val="24"/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1"/>
  </w:num>
  <w:num w:numId="10">
    <w:abstractNumId w:val="12"/>
  </w:num>
  <w:num w:numId="11">
    <w:abstractNumId w:val="11"/>
  </w:num>
  <w:num w:numId="12">
    <w:abstractNumId w:val="5"/>
  </w:num>
  <w:num w:numId="13">
    <w:abstractNumId w:val="25"/>
  </w:num>
  <w:num w:numId="14">
    <w:abstractNumId w:val="26"/>
  </w:num>
  <w:num w:numId="15">
    <w:abstractNumId w:val="1"/>
  </w:num>
  <w:num w:numId="16">
    <w:abstractNumId w:val="16"/>
  </w:num>
  <w:num w:numId="17">
    <w:abstractNumId w:val="8"/>
  </w:num>
  <w:num w:numId="18">
    <w:abstractNumId w:val="7"/>
  </w:num>
  <w:num w:numId="19">
    <w:abstractNumId w:val="20"/>
  </w:num>
  <w:num w:numId="20">
    <w:abstractNumId w:val="9"/>
  </w:num>
  <w:num w:numId="21">
    <w:abstractNumId w:val="18"/>
  </w:num>
  <w:num w:numId="22">
    <w:abstractNumId w:val="10"/>
  </w:num>
  <w:num w:numId="23">
    <w:abstractNumId w:val="19"/>
  </w:num>
  <w:num w:numId="2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067"/>
    <w:rsid w:val="000009BD"/>
    <w:rsid w:val="00000E81"/>
    <w:rsid w:val="0000180C"/>
    <w:rsid w:val="00001FD5"/>
    <w:rsid w:val="000043C5"/>
    <w:rsid w:val="00004CF8"/>
    <w:rsid w:val="00004F69"/>
    <w:rsid w:val="000062A9"/>
    <w:rsid w:val="000072A3"/>
    <w:rsid w:val="00010036"/>
    <w:rsid w:val="000131D9"/>
    <w:rsid w:val="0001376B"/>
    <w:rsid w:val="0001393B"/>
    <w:rsid w:val="000156D7"/>
    <w:rsid w:val="00015844"/>
    <w:rsid w:val="00023DDD"/>
    <w:rsid w:val="00025396"/>
    <w:rsid w:val="00026455"/>
    <w:rsid w:val="00027295"/>
    <w:rsid w:val="0003104E"/>
    <w:rsid w:val="00033770"/>
    <w:rsid w:val="0003487B"/>
    <w:rsid w:val="000367F2"/>
    <w:rsid w:val="00037C82"/>
    <w:rsid w:val="00045784"/>
    <w:rsid w:val="00046341"/>
    <w:rsid w:val="00046A65"/>
    <w:rsid w:val="00050151"/>
    <w:rsid w:val="0005043D"/>
    <w:rsid w:val="00050E2A"/>
    <w:rsid w:val="000512FA"/>
    <w:rsid w:val="00053CE6"/>
    <w:rsid w:val="000616B9"/>
    <w:rsid w:val="00062814"/>
    <w:rsid w:val="0006616B"/>
    <w:rsid w:val="000717FC"/>
    <w:rsid w:val="00071F0F"/>
    <w:rsid w:val="00072297"/>
    <w:rsid w:val="0007236A"/>
    <w:rsid w:val="000731B8"/>
    <w:rsid w:val="00075554"/>
    <w:rsid w:val="000776DB"/>
    <w:rsid w:val="00080BF9"/>
    <w:rsid w:val="00081A6F"/>
    <w:rsid w:val="00085A21"/>
    <w:rsid w:val="00086249"/>
    <w:rsid w:val="0008758E"/>
    <w:rsid w:val="00087980"/>
    <w:rsid w:val="00090263"/>
    <w:rsid w:val="00093A1A"/>
    <w:rsid w:val="0009534D"/>
    <w:rsid w:val="00097BC7"/>
    <w:rsid w:val="000A0695"/>
    <w:rsid w:val="000A0A68"/>
    <w:rsid w:val="000A0F42"/>
    <w:rsid w:val="000A4C5A"/>
    <w:rsid w:val="000A5A99"/>
    <w:rsid w:val="000A6484"/>
    <w:rsid w:val="000B055A"/>
    <w:rsid w:val="000B1C0E"/>
    <w:rsid w:val="000B2438"/>
    <w:rsid w:val="000B6557"/>
    <w:rsid w:val="000C0FA8"/>
    <w:rsid w:val="000C46DE"/>
    <w:rsid w:val="000C4FED"/>
    <w:rsid w:val="000C526C"/>
    <w:rsid w:val="000C53EF"/>
    <w:rsid w:val="000C588F"/>
    <w:rsid w:val="000C6162"/>
    <w:rsid w:val="000C704D"/>
    <w:rsid w:val="000D1716"/>
    <w:rsid w:val="000D1C22"/>
    <w:rsid w:val="000D2659"/>
    <w:rsid w:val="000D2AB8"/>
    <w:rsid w:val="000D45FE"/>
    <w:rsid w:val="000D52C7"/>
    <w:rsid w:val="000D6D15"/>
    <w:rsid w:val="000D751F"/>
    <w:rsid w:val="000E2004"/>
    <w:rsid w:val="000E20DD"/>
    <w:rsid w:val="000E41E7"/>
    <w:rsid w:val="000E55BF"/>
    <w:rsid w:val="000E595C"/>
    <w:rsid w:val="000E77C6"/>
    <w:rsid w:val="000F0039"/>
    <w:rsid w:val="000F0FDB"/>
    <w:rsid w:val="000F1124"/>
    <w:rsid w:val="000F12A7"/>
    <w:rsid w:val="000F29AE"/>
    <w:rsid w:val="000F3F14"/>
    <w:rsid w:val="000F4542"/>
    <w:rsid w:val="000F5A9A"/>
    <w:rsid w:val="00103497"/>
    <w:rsid w:val="00103E29"/>
    <w:rsid w:val="00104993"/>
    <w:rsid w:val="00105CCB"/>
    <w:rsid w:val="00105FC6"/>
    <w:rsid w:val="00107FBE"/>
    <w:rsid w:val="00110D3B"/>
    <w:rsid w:val="0011272C"/>
    <w:rsid w:val="00113A6D"/>
    <w:rsid w:val="00114DCB"/>
    <w:rsid w:val="00114E6B"/>
    <w:rsid w:val="00115701"/>
    <w:rsid w:val="00115DFD"/>
    <w:rsid w:val="0011649A"/>
    <w:rsid w:val="00116737"/>
    <w:rsid w:val="00117779"/>
    <w:rsid w:val="0012033F"/>
    <w:rsid w:val="00121ADA"/>
    <w:rsid w:val="00124843"/>
    <w:rsid w:val="00125335"/>
    <w:rsid w:val="00125C8C"/>
    <w:rsid w:val="00126333"/>
    <w:rsid w:val="00126494"/>
    <w:rsid w:val="00127B7C"/>
    <w:rsid w:val="0013073B"/>
    <w:rsid w:val="00130F2E"/>
    <w:rsid w:val="00133891"/>
    <w:rsid w:val="00133FD3"/>
    <w:rsid w:val="00134368"/>
    <w:rsid w:val="00134CE6"/>
    <w:rsid w:val="00136424"/>
    <w:rsid w:val="001375C8"/>
    <w:rsid w:val="001440F6"/>
    <w:rsid w:val="00144EF3"/>
    <w:rsid w:val="00145A05"/>
    <w:rsid w:val="00145D17"/>
    <w:rsid w:val="00146A74"/>
    <w:rsid w:val="0014708A"/>
    <w:rsid w:val="00150F6B"/>
    <w:rsid w:val="00151403"/>
    <w:rsid w:val="001551BB"/>
    <w:rsid w:val="001563E1"/>
    <w:rsid w:val="001574A1"/>
    <w:rsid w:val="00157C1B"/>
    <w:rsid w:val="00162552"/>
    <w:rsid w:val="001626EC"/>
    <w:rsid w:val="0016437B"/>
    <w:rsid w:val="00164C40"/>
    <w:rsid w:val="00175416"/>
    <w:rsid w:val="00176D4A"/>
    <w:rsid w:val="00176FEE"/>
    <w:rsid w:val="001800B1"/>
    <w:rsid w:val="00181030"/>
    <w:rsid w:val="001825A8"/>
    <w:rsid w:val="00183FD0"/>
    <w:rsid w:val="00184A37"/>
    <w:rsid w:val="001855A5"/>
    <w:rsid w:val="0018730A"/>
    <w:rsid w:val="00187C13"/>
    <w:rsid w:val="00187CB4"/>
    <w:rsid w:val="001915FF"/>
    <w:rsid w:val="00193511"/>
    <w:rsid w:val="0019387C"/>
    <w:rsid w:val="00193E04"/>
    <w:rsid w:val="001952BF"/>
    <w:rsid w:val="0019539D"/>
    <w:rsid w:val="00196E3B"/>
    <w:rsid w:val="00197FF5"/>
    <w:rsid w:val="001A05A6"/>
    <w:rsid w:val="001A3C1C"/>
    <w:rsid w:val="001A3D3E"/>
    <w:rsid w:val="001A439A"/>
    <w:rsid w:val="001A680D"/>
    <w:rsid w:val="001A720A"/>
    <w:rsid w:val="001A79E6"/>
    <w:rsid w:val="001B0865"/>
    <w:rsid w:val="001B1515"/>
    <w:rsid w:val="001B1E35"/>
    <w:rsid w:val="001B28DF"/>
    <w:rsid w:val="001B5C02"/>
    <w:rsid w:val="001C2041"/>
    <w:rsid w:val="001C2A9A"/>
    <w:rsid w:val="001C2BDE"/>
    <w:rsid w:val="001C3A89"/>
    <w:rsid w:val="001C4048"/>
    <w:rsid w:val="001C5F73"/>
    <w:rsid w:val="001C6B03"/>
    <w:rsid w:val="001C74F7"/>
    <w:rsid w:val="001D03F8"/>
    <w:rsid w:val="001D04AF"/>
    <w:rsid w:val="001D1D24"/>
    <w:rsid w:val="001D40BC"/>
    <w:rsid w:val="001D6A1B"/>
    <w:rsid w:val="001D6E28"/>
    <w:rsid w:val="001D7567"/>
    <w:rsid w:val="001E1624"/>
    <w:rsid w:val="001E237B"/>
    <w:rsid w:val="001E27D3"/>
    <w:rsid w:val="001E4ED6"/>
    <w:rsid w:val="001E63EF"/>
    <w:rsid w:val="001E6757"/>
    <w:rsid w:val="001F202B"/>
    <w:rsid w:val="001F251C"/>
    <w:rsid w:val="001F6DCC"/>
    <w:rsid w:val="001F7CCD"/>
    <w:rsid w:val="00200CF5"/>
    <w:rsid w:val="002012E0"/>
    <w:rsid w:val="00202BA0"/>
    <w:rsid w:val="00203947"/>
    <w:rsid w:val="00204012"/>
    <w:rsid w:val="00207A20"/>
    <w:rsid w:val="002103CA"/>
    <w:rsid w:val="00210785"/>
    <w:rsid w:val="002117F5"/>
    <w:rsid w:val="00211AF4"/>
    <w:rsid w:val="0021391E"/>
    <w:rsid w:val="00215564"/>
    <w:rsid w:val="002164B3"/>
    <w:rsid w:val="00216A99"/>
    <w:rsid w:val="00220233"/>
    <w:rsid w:val="0022370D"/>
    <w:rsid w:val="00225F3B"/>
    <w:rsid w:val="00227CD4"/>
    <w:rsid w:val="00233244"/>
    <w:rsid w:val="00235B43"/>
    <w:rsid w:val="00241595"/>
    <w:rsid w:val="00241E2E"/>
    <w:rsid w:val="00241EB2"/>
    <w:rsid w:val="00243AA1"/>
    <w:rsid w:val="0024541D"/>
    <w:rsid w:val="00250153"/>
    <w:rsid w:val="0025113D"/>
    <w:rsid w:val="00251301"/>
    <w:rsid w:val="002513F2"/>
    <w:rsid w:val="002515BE"/>
    <w:rsid w:val="00251CFF"/>
    <w:rsid w:val="0025558E"/>
    <w:rsid w:val="002559DE"/>
    <w:rsid w:val="00257C0B"/>
    <w:rsid w:val="00261850"/>
    <w:rsid w:val="0026259C"/>
    <w:rsid w:val="002631B6"/>
    <w:rsid w:val="00263BE4"/>
    <w:rsid w:val="00264113"/>
    <w:rsid w:val="00266794"/>
    <w:rsid w:val="002703B5"/>
    <w:rsid w:val="00272336"/>
    <w:rsid w:val="00272B3F"/>
    <w:rsid w:val="00273644"/>
    <w:rsid w:val="00276BFF"/>
    <w:rsid w:val="0028077F"/>
    <w:rsid w:val="00281E03"/>
    <w:rsid w:val="00283823"/>
    <w:rsid w:val="00287D97"/>
    <w:rsid w:val="002906DA"/>
    <w:rsid w:val="00290A13"/>
    <w:rsid w:val="002910EA"/>
    <w:rsid w:val="00292DDE"/>
    <w:rsid w:val="00293032"/>
    <w:rsid w:val="00293D74"/>
    <w:rsid w:val="00296ABA"/>
    <w:rsid w:val="00297497"/>
    <w:rsid w:val="002A04B7"/>
    <w:rsid w:val="002A0B2D"/>
    <w:rsid w:val="002A0CD8"/>
    <w:rsid w:val="002A1831"/>
    <w:rsid w:val="002A37F1"/>
    <w:rsid w:val="002A7512"/>
    <w:rsid w:val="002B02B9"/>
    <w:rsid w:val="002B0721"/>
    <w:rsid w:val="002B0773"/>
    <w:rsid w:val="002B0B28"/>
    <w:rsid w:val="002B1336"/>
    <w:rsid w:val="002B2D7A"/>
    <w:rsid w:val="002B45A4"/>
    <w:rsid w:val="002B7B62"/>
    <w:rsid w:val="002C0585"/>
    <w:rsid w:val="002C10FE"/>
    <w:rsid w:val="002C4484"/>
    <w:rsid w:val="002C731C"/>
    <w:rsid w:val="002C7ABE"/>
    <w:rsid w:val="002D22AD"/>
    <w:rsid w:val="002D3A71"/>
    <w:rsid w:val="002D4831"/>
    <w:rsid w:val="002D6C32"/>
    <w:rsid w:val="002D7855"/>
    <w:rsid w:val="002E1D3A"/>
    <w:rsid w:val="002E2615"/>
    <w:rsid w:val="002E33CF"/>
    <w:rsid w:val="002E34C4"/>
    <w:rsid w:val="002F1142"/>
    <w:rsid w:val="002F1B89"/>
    <w:rsid w:val="002F62A8"/>
    <w:rsid w:val="002F6341"/>
    <w:rsid w:val="002F7A76"/>
    <w:rsid w:val="002F7F91"/>
    <w:rsid w:val="00302B95"/>
    <w:rsid w:val="0030312A"/>
    <w:rsid w:val="00305E1E"/>
    <w:rsid w:val="00306132"/>
    <w:rsid w:val="0030701A"/>
    <w:rsid w:val="003073B0"/>
    <w:rsid w:val="003075A6"/>
    <w:rsid w:val="00307F67"/>
    <w:rsid w:val="00312EB3"/>
    <w:rsid w:val="003130D0"/>
    <w:rsid w:val="00314C55"/>
    <w:rsid w:val="00314DB0"/>
    <w:rsid w:val="00315332"/>
    <w:rsid w:val="00315F8A"/>
    <w:rsid w:val="0031627D"/>
    <w:rsid w:val="00316EA6"/>
    <w:rsid w:val="00322682"/>
    <w:rsid w:val="003228F8"/>
    <w:rsid w:val="003230C9"/>
    <w:rsid w:val="00323A9C"/>
    <w:rsid w:val="00327E9B"/>
    <w:rsid w:val="00333206"/>
    <w:rsid w:val="003339A7"/>
    <w:rsid w:val="0033641D"/>
    <w:rsid w:val="003405C8"/>
    <w:rsid w:val="00341294"/>
    <w:rsid w:val="003439E1"/>
    <w:rsid w:val="00345657"/>
    <w:rsid w:val="00345E5A"/>
    <w:rsid w:val="0034730C"/>
    <w:rsid w:val="0034765F"/>
    <w:rsid w:val="00347DBA"/>
    <w:rsid w:val="00356571"/>
    <w:rsid w:val="003574B9"/>
    <w:rsid w:val="003630F2"/>
    <w:rsid w:val="003657E5"/>
    <w:rsid w:val="00372DDA"/>
    <w:rsid w:val="00374623"/>
    <w:rsid w:val="00374942"/>
    <w:rsid w:val="00375EC7"/>
    <w:rsid w:val="003802D8"/>
    <w:rsid w:val="00380AD2"/>
    <w:rsid w:val="00380BE7"/>
    <w:rsid w:val="00382C6D"/>
    <w:rsid w:val="00383A0E"/>
    <w:rsid w:val="00384ED9"/>
    <w:rsid w:val="00385421"/>
    <w:rsid w:val="0038592A"/>
    <w:rsid w:val="0039238D"/>
    <w:rsid w:val="00393FF1"/>
    <w:rsid w:val="003945AA"/>
    <w:rsid w:val="0039495C"/>
    <w:rsid w:val="0039531D"/>
    <w:rsid w:val="00396455"/>
    <w:rsid w:val="00396F5E"/>
    <w:rsid w:val="00397D80"/>
    <w:rsid w:val="003A12E6"/>
    <w:rsid w:val="003A1A46"/>
    <w:rsid w:val="003A2B84"/>
    <w:rsid w:val="003A52EC"/>
    <w:rsid w:val="003A60DF"/>
    <w:rsid w:val="003A66B9"/>
    <w:rsid w:val="003B0DCE"/>
    <w:rsid w:val="003B1715"/>
    <w:rsid w:val="003B52A4"/>
    <w:rsid w:val="003B6D1C"/>
    <w:rsid w:val="003C04AE"/>
    <w:rsid w:val="003C33B6"/>
    <w:rsid w:val="003C3AC0"/>
    <w:rsid w:val="003C6E1D"/>
    <w:rsid w:val="003C7B7D"/>
    <w:rsid w:val="003D5C09"/>
    <w:rsid w:val="003E33DF"/>
    <w:rsid w:val="003E4E8D"/>
    <w:rsid w:val="003E6D1F"/>
    <w:rsid w:val="003E72D4"/>
    <w:rsid w:val="003E790D"/>
    <w:rsid w:val="003F0B59"/>
    <w:rsid w:val="003F2848"/>
    <w:rsid w:val="003F7CF5"/>
    <w:rsid w:val="003F7E9E"/>
    <w:rsid w:val="00403E99"/>
    <w:rsid w:val="004072F3"/>
    <w:rsid w:val="00407EE3"/>
    <w:rsid w:val="004121B6"/>
    <w:rsid w:val="004133DE"/>
    <w:rsid w:val="00413494"/>
    <w:rsid w:val="00415076"/>
    <w:rsid w:val="00415B20"/>
    <w:rsid w:val="00417D32"/>
    <w:rsid w:val="00420317"/>
    <w:rsid w:val="0042035B"/>
    <w:rsid w:val="004219FB"/>
    <w:rsid w:val="00421A10"/>
    <w:rsid w:val="00423B41"/>
    <w:rsid w:val="0042743B"/>
    <w:rsid w:val="004316CC"/>
    <w:rsid w:val="0043367E"/>
    <w:rsid w:val="0043448F"/>
    <w:rsid w:val="00434B15"/>
    <w:rsid w:val="00435A86"/>
    <w:rsid w:val="00436815"/>
    <w:rsid w:val="0044022A"/>
    <w:rsid w:val="00443040"/>
    <w:rsid w:val="0044349C"/>
    <w:rsid w:val="004442C0"/>
    <w:rsid w:val="004444EC"/>
    <w:rsid w:val="004456F3"/>
    <w:rsid w:val="00446911"/>
    <w:rsid w:val="00450DD4"/>
    <w:rsid w:val="00451BFB"/>
    <w:rsid w:val="00452349"/>
    <w:rsid w:val="00452380"/>
    <w:rsid w:val="00452ED2"/>
    <w:rsid w:val="00452F2E"/>
    <w:rsid w:val="004539FC"/>
    <w:rsid w:val="00453B55"/>
    <w:rsid w:val="00454141"/>
    <w:rsid w:val="004546F7"/>
    <w:rsid w:val="00454E3B"/>
    <w:rsid w:val="00456BD3"/>
    <w:rsid w:val="00460394"/>
    <w:rsid w:val="00462ACE"/>
    <w:rsid w:val="00462DDD"/>
    <w:rsid w:val="004660FF"/>
    <w:rsid w:val="004707BE"/>
    <w:rsid w:val="00472F4D"/>
    <w:rsid w:val="00473050"/>
    <w:rsid w:val="00473CD5"/>
    <w:rsid w:val="00474D69"/>
    <w:rsid w:val="004753EA"/>
    <w:rsid w:val="00475950"/>
    <w:rsid w:val="00475D48"/>
    <w:rsid w:val="00477136"/>
    <w:rsid w:val="004803A0"/>
    <w:rsid w:val="004813AE"/>
    <w:rsid w:val="0048355E"/>
    <w:rsid w:val="00483A3A"/>
    <w:rsid w:val="00484E71"/>
    <w:rsid w:val="0048612A"/>
    <w:rsid w:val="004874CD"/>
    <w:rsid w:val="00491676"/>
    <w:rsid w:val="00491F63"/>
    <w:rsid w:val="00492B88"/>
    <w:rsid w:val="00492C68"/>
    <w:rsid w:val="00493C88"/>
    <w:rsid w:val="00494044"/>
    <w:rsid w:val="004961C1"/>
    <w:rsid w:val="004A0A7A"/>
    <w:rsid w:val="004A169C"/>
    <w:rsid w:val="004A1D76"/>
    <w:rsid w:val="004A2393"/>
    <w:rsid w:val="004A2507"/>
    <w:rsid w:val="004A368E"/>
    <w:rsid w:val="004A37BE"/>
    <w:rsid w:val="004A44D9"/>
    <w:rsid w:val="004A5EA5"/>
    <w:rsid w:val="004A6101"/>
    <w:rsid w:val="004A72E6"/>
    <w:rsid w:val="004B5E94"/>
    <w:rsid w:val="004B669B"/>
    <w:rsid w:val="004C017C"/>
    <w:rsid w:val="004C2B64"/>
    <w:rsid w:val="004C52AB"/>
    <w:rsid w:val="004C59B7"/>
    <w:rsid w:val="004C61C7"/>
    <w:rsid w:val="004C62FD"/>
    <w:rsid w:val="004C7875"/>
    <w:rsid w:val="004C7881"/>
    <w:rsid w:val="004C789D"/>
    <w:rsid w:val="004D0A4F"/>
    <w:rsid w:val="004D316E"/>
    <w:rsid w:val="004D3AB5"/>
    <w:rsid w:val="004D4F48"/>
    <w:rsid w:val="004D5BD8"/>
    <w:rsid w:val="004D79DF"/>
    <w:rsid w:val="004E4174"/>
    <w:rsid w:val="004E5C0F"/>
    <w:rsid w:val="004E6084"/>
    <w:rsid w:val="004E7B4E"/>
    <w:rsid w:val="004F2406"/>
    <w:rsid w:val="004F25DA"/>
    <w:rsid w:val="004F3DA3"/>
    <w:rsid w:val="004F4099"/>
    <w:rsid w:val="004F47FB"/>
    <w:rsid w:val="004F49FD"/>
    <w:rsid w:val="004F6C2E"/>
    <w:rsid w:val="004F72C8"/>
    <w:rsid w:val="00501C0A"/>
    <w:rsid w:val="0050311C"/>
    <w:rsid w:val="00503A7F"/>
    <w:rsid w:val="00504ADC"/>
    <w:rsid w:val="00504C81"/>
    <w:rsid w:val="00506CF4"/>
    <w:rsid w:val="00507459"/>
    <w:rsid w:val="00513CC0"/>
    <w:rsid w:val="00514764"/>
    <w:rsid w:val="0051697E"/>
    <w:rsid w:val="005212BB"/>
    <w:rsid w:val="0052385F"/>
    <w:rsid w:val="00523CF1"/>
    <w:rsid w:val="00523F07"/>
    <w:rsid w:val="00525938"/>
    <w:rsid w:val="00525D14"/>
    <w:rsid w:val="00531375"/>
    <w:rsid w:val="00532264"/>
    <w:rsid w:val="005325A7"/>
    <w:rsid w:val="005332B8"/>
    <w:rsid w:val="00535FCC"/>
    <w:rsid w:val="00541880"/>
    <w:rsid w:val="00541CE8"/>
    <w:rsid w:val="00543D29"/>
    <w:rsid w:val="005442F2"/>
    <w:rsid w:val="00544838"/>
    <w:rsid w:val="00546DC5"/>
    <w:rsid w:val="005509EF"/>
    <w:rsid w:val="00555BD6"/>
    <w:rsid w:val="005563D3"/>
    <w:rsid w:val="005602B7"/>
    <w:rsid w:val="0056245C"/>
    <w:rsid w:val="00565E55"/>
    <w:rsid w:val="005713A6"/>
    <w:rsid w:val="00573712"/>
    <w:rsid w:val="00574E06"/>
    <w:rsid w:val="00575F3D"/>
    <w:rsid w:val="0058052A"/>
    <w:rsid w:val="0058144E"/>
    <w:rsid w:val="00583C89"/>
    <w:rsid w:val="00585891"/>
    <w:rsid w:val="0059256A"/>
    <w:rsid w:val="00593A7B"/>
    <w:rsid w:val="00593E7B"/>
    <w:rsid w:val="0059513F"/>
    <w:rsid w:val="00596AE7"/>
    <w:rsid w:val="005A03A8"/>
    <w:rsid w:val="005A147C"/>
    <w:rsid w:val="005A196E"/>
    <w:rsid w:val="005A25BC"/>
    <w:rsid w:val="005A27C1"/>
    <w:rsid w:val="005A2A7A"/>
    <w:rsid w:val="005A3187"/>
    <w:rsid w:val="005A7D63"/>
    <w:rsid w:val="005B0486"/>
    <w:rsid w:val="005B2FB3"/>
    <w:rsid w:val="005B36D1"/>
    <w:rsid w:val="005B63A9"/>
    <w:rsid w:val="005B6479"/>
    <w:rsid w:val="005B6515"/>
    <w:rsid w:val="005B6BB5"/>
    <w:rsid w:val="005C0D19"/>
    <w:rsid w:val="005C27EA"/>
    <w:rsid w:val="005C29A5"/>
    <w:rsid w:val="005C3642"/>
    <w:rsid w:val="005C4333"/>
    <w:rsid w:val="005C5A41"/>
    <w:rsid w:val="005D0FEF"/>
    <w:rsid w:val="005D2AE2"/>
    <w:rsid w:val="005D6F4B"/>
    <w:rsid w:val="005D711B"/>
    <w:rsid w:val="005D7151"/>
    <w:rsid w:val="005E3BFE"/>
    <w:rsid w:val="005E74DE"/>
    <w:rsid w:val="005F134C"/>
    <w:rsid w:val="005F1CA7"/>
    <w:rsid w:val="005F230E"/>
    <w:rsid w:val="005F47EB"/>
    <w:rsid w:val="005F5BED"/>
    <w:rsid w:val="005F5C8B"/>
    <w:rsid w:val="005F6F72"/>
    <w:rsid w:val="005F73CB"/>
    <w:rsid w:val="005F7BCD"/>
    <w:rsid w:val="0060512A"/>
    <w:rsid w:val="0060593A"/>
    <w:rsid w:val="006059BA"/>
    <w:rsid w:val="00610508"/>
    <w:rsid w:val="00610C85"/>
    <w:rsid w:val="00611DAE"/>
    <w:rsid w:val="00613727"/>
    <w:rsid w:val="0061493F"/>
    <w:rsid w:val="0061583C"/>
    <w:rsid w:val="00616FA4"/>
    <w:rsid w:val="00617122"/>
    <w:rsid w:val="006179E1"/>
    <w:rsid w:val="00620471"/>
    <w:rsid w:val="006210D7"/>
    <w:rsid w:val="00621B1C"/>
    <w:rsid w:val="0062248A"/>
    <w:rsid w:val="00626383"/>
    <w:rsid w:val="0062673C"/>
    <w:rsid w:val="00626A1A"/>
    <w:rsid w:val="00627D4D"/>
    <w:rsid w:val="006303E3"/>
    <w:rsid w:val="00632C16"/>
    <w:rsid w:val="00635D5B"/>
    <w:rsid w:val="0063640A"/>
    <w:rsid w:val="006368E7"/>
    <w:rsid w:val="00636D8A"/>
    <w:rsid w:val="00641449"/>
    <w:rsid w:val="006415BB"/>
    <w:rsid w:val="006421E8"/>
    <w:rsid w:val="0064274E"/>
    <w:rsid w:val="00645433"/>
    <w:rsid w:val="0064585B"/>
    <w:rsid w:val="00645FA7"/>
    <w:rsid w:val="00646851"/>
    <w:rsid w:val="00646DF2"/>
    <w:rsid w:val="00647304"/>
    <w:rsid w:val="00647E46"/>
    <w:rsid w:val="00650E9E"/>
    <w:rsid w:val="00652EA0"/>
    <w:rsid w:val="0065328C"/>
    <w:rsid w:val="00655D7D"/>
    <w:rsid w:val="00656C43"/>
    <w:rsid w:val="00660B32"/>
    <w:rsid w:val="0066355A"/>
    <w:rsid w:val="00665142"/>
    <w:rsid w:val="00666F88"/>
    <w:rsid w:val="00667B62"/>
    <w:rsid w:val="006702FD"/>
    <w:rsid w:val="00672904"/>
    <w:rsid w:val="006774BA"/>
    <w:rsid w:val="00680792"/>
    <w:rsid w:val="00683E9C"/>
    <w:rsid w:val="006843E8"/>
    <w:rsid w:val="0068669D"/>
    <w:rsid w:val="00686AC1"/>
    <w:rsid w:val="00687878"/>
    <w:rsid w:val="006921A1"/>
    <w:rsid w:val="0069394F"/>
    <w:rsid w:val="0069443B"/>
    <w:rsid w:val="00694B17"/>
    <w:rsid w:val="006A0044"/>
    <w:rsid w:val="006A0FAF"/>
    <w:rsid w:val="006A1B98"/>
    <w:rsid w:val="006A48CB"/>
    <w:rsid w:val="006A4BD6"/>
    <w:rsid w:val="006A7227"/>
    <w:rsid w:val="006B16E0"/>
    <w:rsid w:val="006B36BF"/>
    <w:rsid w:val="006B5077"/>
    <w:rsid w:val="006C030E"/>
    <w:rsid w:val="006C33C8"/>
    <w:rsid w:val="006C3587"/>
    <w:rsid w:val="006C3FD5"/>
    <w:rsid w:val="006C55EE"/>
    <w:rsid w:val="006D0217"/>
    <w:rsid w:val="006D15F7"/>
    <w:rsid w:val="006D21A6"/>
    <w:rsid w:val="006D3876"/>
    <w:rsid w:val="006D3AB3"/>
    <w:rsid w:val="006D477D"/>
    <w:rsid w:val="006D4ACE"/>
    <w:rsid w:val="006D668D"/>
    <w:rsid w:val="006D68F7"/>
    <w:rsid w:val="006D69C8"/>
    <w:rsid w:val="006E0D44"/>
    <w:rsid w:val="006E4D0D"/>
    <w:rsid w:val="006E66DC"/>
    <w:rsid w:val="006E7280"/>
    <w:rsid w:val="006E7543"/>
    <w:rsid w:val="006E7E22"/>
    <w:rsid w:val="006E7F73"/>
    <w:rsid w:val="006F51F4"/>
    <w:rsid w:val="006F7BD1"/>
    <w:rsid w:val="007013ED"/>
    <w:rsid w:val="007033A3"/>
    <w:rsid w:val="007044A1"/>
    <w:rsid w:val="00704D0F"/>
    <w:rsid w:val="007058F7"/>
    <w:rsid w:val="00706621"/>
    <w:rsid w:val="00707FDE"/>
    <w:rsid w:val="0071374A"/>
    <w:rsid w:val="00714995"/>
    <w:rsid w:val="0071567D"/>
    <w:rsid w:val="00717383"/>
    <w:rsid w:val="00720938"/>
    <w:rsid w:val="0072195F"/>
    <w:rsid w:val="00721B60"/>
    <w:rsid w:val="00722FE2"/>
    <w:rsid w:val="007245D2"/>
    <w:rsid w:val="0072532F"/>
    <w:rsid w:val="007264CD"/>
    <w:rsid w:val="00730C25"/>
    <w:rsid w:val="00732A60"/>
    <w:rsid w:val="0073320F"/>
    <w:rsid w:val="00733B8A"/>
    <w:rsid w:val="0073705C"/>
    <w:rsid w:val="007375AA"/>
    <w:rsid w:val="00737CCD"/>
    <w:rsid w:val="00741720"/>
    <w:rsid w:val="00742D36"/>
    <w:rsid w:val="00743C62"/>
    <w:rsid w:val="007446B0"/>
    <w:rsid w:val="0074590A"/>
    <w:rsid w:val="00745C37"/>
    <w:rsid w:val="007476D5"/>
    <w:rsid w:val="0075547E"/>
    <w:rsid w:val="007574D4"/>
    <w:rsid w:val="007575DA"/>
    <w:rsid w:val="00757F8F"/>
    <w:rsid w:val="007613D7"/>
    <w:rsid w:val="00762D5E"/>
    <w:rsid w:val="00762F6A"/>
    <w:rsid w:val="007653F5"/>
    <w:rsid w:val="00767456"/>
    <w:rsid w:val="007715B1"/>
    <w:rsid w:val="00772413"/>
    <w:rsid w:val="00773945"/>
    <w:rsid w:val="00774C2C"/>
    <w:rsid w:val="0077576D"/>
    <w:rsid w:val="00775E29"/>
    <w:rsid w:val="00776C25"/>
    <w:rsid w:val="007771DE"/>
    <w:rsid w:val="007815BC"/>
    <w:rsid w:val="00781644"/>
    <w:rsid w:val="00783999"/>
    <w:rsid w:val="00783CCD"/>
    <w:rsid w:val="00784636"/>
    <w:rsid w:val="00785417"/>
    <w:rsid w:val="00793137"/>
    <w:rsid w:val="007934EE"/>
    <w:rsid w:val="00793AE0"/>
    <w:rsid w:val="0079464B"/>
    <w:rsid w:val="007951B8"/>
    <w:rsid w:val="007A2C89"/>
    <w:rsid w:val="007A4138"/>
    <w:rsid w:val="007A49FB"/>
    <w:rsid w:val="007A4EB3"/>
    <w:rsid w:val="007B76FD"/>
    <w:rsid w:val="007C1643"/>
    <w:rsid w:val="007C5FB8"/>
    <w:rsid w:val="007D2749"/>
    <w:rsid w:val="007D339B"/>
    <w:rsid w:val="007D6415"/>
    <w:rsid w:val="007D6923"/>
    <w:rsid w:val="007D6ADD"/>
    <w:rsid w:val="007E0AC4"/>
    <w:rsid w:val="007E4DB7"/>
    <w:rsid w:val="007E5481"/>
    <w:rsid w:val="007E7F2D"/>
    <w:rsid w:val="007F096D"/>
    <w:rsid w:val="007F4536"/>
    <w:rsid w:val="007F5B91"/>
    <w:rsid w:val="007F6B7B"/>
    <w:rsid w:val="007F72D1"/>
    <w:rsid w:val="00801FDF"/>
    <w:rsid w:val="0080576A"/>
    <w:rsid w:val="00807F97"/>
    <w:rsid w:val="008102D1"/>
    <w:rsid w:val="00811CE6"/>
    <w:rsid w:val="008127AD"/>
    <w:rsid w:val="00813579"/>
    <w:rsid w:val="0081380B"/>
    <w:rsid w:val="00814E5F"/>
    <w:rsid w:val="008162E6"/>
    <w:rsid w:val="00822C08"/>
    <w:rsid w:val="0082376C"/>
    <w:rsid w:val="008301D7"/>
    <w:rsid w:val="00830AB2"/>
    <w:rsid w:val="00831916"/>
    <w:rsid w:val="00831E06"/>
    <w:rsid w:val="00833467"/>
    <w:rsid w:val="00835D4C"/>
    <w:rsid w:val="00835ECF"/>
    <w:rsid w:val="00844242"/>
    <w:rsid w:val="00844A50"/>
    <w:rsid w:val="00846276"/>
    <w:rsid w:val="00846283"/>
    <w:rsid w:val="0085390F"/>
    <w:rsid w:val="00853EA2"/>
    <w:rsid w:val="00860F52"/>
    <w:rsid w:val="0086186F"/>
    <w:rsid w:val="00861FF6"/>
    <w:rsid w:val="008630F3"/>
    <w:rsid w:val="0086337D"/>
    <w:rsid w:val="00863F9D"/>
    <w:rsid w:val="00864B9F"/>
    <w:rsid w:val="0086553D"/>
    <w:rsid w:val="00866730"/>
    <w:rsid w:val="008670C5"/>
    <w:rsid w:val="00867129"/>
    <w:rsid w:val="00870530"/>
    <w:rsid w:val="00871E53"/>
    <w:rsid w:val="00873D80"/>
    <w:rsid w:val="00875169"/>
    <w:rsid w:val="00875F51"/>
    <w:rsid w:val="0087629D"/>
    <w:rsid w:val="0087670B"/>
    <w:rsid w:val="0087780B"/>
    <w:rsid w:val="00877BA4"/>
    <w:rsid w:val="00881296"/>
    <w:rsid w:val="00883995"/>
    <w:rsid w:val="0088646D"/>
    <w:rsid w:val="008970FE"/>
    <w:rsid w:val="008A1AF8"/>
    <w:rsid w:val="008A35C2"/>
    <w:rsid w:val="008A3F90"/>
    <w:rsid w:val="008A5976"/>
    <w:rsid w:val="008B4A90"/>
    <w:rsid w:val="008B4B64"/>
    <w:rsid w:val="008B704E"/>
    <w:rsid w:val="008C1AAF"/>
    <w:rsid w:val="008C233A"/>
    <w:rsid w:val="008C44EE"/>
    <w:rsid w:val="008C4CE0"/>
    <w:rsid w:val="008C647D"/>
    <w:rsid w:val="008C6C66"/>
    <w:rsid w:val="008D0247"/>
    <w:rsid w:val="008D3640"/>
    <w:rsid w:val="008D4D4F"/>
    <w:rsid w:val="008D52CB"/>
    <w:rsid w:val="008D5CE3"/>
    <w:rsid w:val="008D632C"/>
    <w:rsid w:val="008E0C34"/>
    <w:rsid w:val="008E1234"/>
    <w:rsid w:val="008E2FB6"/>
    <w:rsid w:val="008E4133"/>
    <w:rsid w:val="008E530E"/>
    <w:rsid w:val="008E660D"/>
    <w:rsid w:val="008F0F61"/>
    <w:rsid w:val="008F13CE"/>
    <w:rsid w:val="008F181C"/>
    <w:rsid w:val="00901E42"/>
    <w:rsid w:val="0090257D"/>
    <w:rsid w:val="00903D7D"/>
    <w:rsid w:val="00904C00"/>
    <w:rsid w:val="00911172"/>
    <w:rsid w:val="00912905"/>
    <w:rsid w:val="009159C2"/>
    <w:rsid w:val="00921137"/>
    <w:rsid w:val="009254BD"/>
    <w:rsid w:val="009266CB"/>
    <w:rsid w:val="00931D8C"/>
    <w:rsid w:val="009324C6"/>
    <w:rsid w:val="00933422"/>
    <w:rsid w:val="00933647"/>
    <w:rsid w:val="009341CF"/>
    <w:rsid w:val="009348EB"/>
    <w:rsid w:val="00936ED5"/>
    <w:rsid w:val="009424C0"/>
    <w:rsid w:val="00943C83"/>
    <w:rsid w:val="00943E7A"/>
    <w:rsid w:val="0095075B"/>
    <w:rsid w:val="0095192E"/>
    <w:rsid w:val="009522F3"/>
    <w:rsid w:val="00952E30"/>
    <w:rsid w:val="009539A0"/>
    <w:rsid w:val="009572F1"/>
    <w:rsid w:val="009576C8"/>
    <w:rsid w:val="0096388D"/>
    <w:rsid w:val="00963A52"/>
    <w:rsid w:val="00963ADE"/>
    <w:rsid w:val="00964120"/>
    <w:rsid w:val="009643DD"/>
    <w:rsid w:val="009648DB"/>
    <w:rsid w:val="00964E7B"/>
    <w:rsid w:val="0096553A"/>
    <w:rsid w:val="0096560F"/>
    <w:rsid w:val="00966A1C"/>
    <w:rsid w:val="0096760C"/>
    <w:rsid w:val="00967BD6"/>
    <w:rsid w:val="00971F90"/>
    <w:rsid w:val="00972D5A"/>
    <w:rsid w:val="00973190"/>
    <w:rsid w:val="00974BA2"/>
    <w:rsid w:val="009809E2"/>
    <w:rsid w:val="00982B92"/>
    <w:rsid w:val="009834CF"/>
    <w:rsid w:val="00985ADF"/>
    <w:rsid w:val="00986ABF"/>
    <w:rsid w:val="0099148C"/>
    <w:rsid w:val="009918AD"/>
    <w:rsid w:val="00993B0C"/>
    <w:rsid w:val="00993B0F"/>
    <w:rsid w:val="00997B25"/>
    <w:rsid w:val="009A122E"/>
    <w:rsid w:val="009A123D"/>
    <w:rsid w:val="009A3862"/>
    <w:rsid w:val="009A4DF9"/>
    <w:rsid w:val="009A58CC"/>
    <w:rsid w:val="009A5BF2"/>
    <w:rsid w:val="009A6BF1"/>
    <w:rsid w:val="009A72EA"/>
    <w:rsid w:val="009A7853"/>
    <w:rsid w:val="009B2271"/>
    <w:rsid w:val="009B3095"/>
    <w:rsid w:val="009B363F"/>
    <w:rsid w:val="009B41AF"/>
    <w:rsid w:val="009B5608"/>
    <w:rsid w:val="009B6A49"/>
    <w:rsid w:val="009B6FF7"/>
    <w:rsid w:val="009B74D8"/>
    <w:rsid w:val="009C1DC1"/>
    <w:rsid w:val="009C29DF"/>
    <w:rsid w:val="009C4333"/>
    <w:rsid w:val="009C4EC4"/>
    <w:rsid w:val="009C547E"/>
    <w:rsid w:val="009C7473"/>
    <w:rsid w:val="009C7652"/>
    <w:rsid w:val="009D1621"/>
    <w:rsid w:val="009D1B15"/>
    <w:rsid w:val="009D1F28"/>
    <w:rsid w:val="009D40FC"/>
    <w:rsid w:val="009D5BF1"/>
    <w:rsid w:val="009D6136"/>
    <w:rsid w:val="009E6CA3"/>
    <w:rsid w:val="009E6E95"/>
    <w:rsid w:val="009E7784"/>
    <w:rsid w:val="009F094E"/>
    <w:rsid w:val="009F0B9C"/>
    <w:rsid w:val="009F43FD"/>
    <w:rsid w:val="009F5E40"/>
    <w:rsid w:val="009F6134"/>
    <w:rsid w:val="009F6EF3"/>
    <w:rsid w:val="00A01C61"/>
    <w:rsid w:val="00A01CC1"/>
    <w:rsid w:val="00A0207B"/>
    <w:rsid w:val="00A050E5"/>
    <w:rsid w:val="00A05ABC"/>
    <w:rsid w:val="00A05EBB"/>
    <w:rsid w:val="00A06A3C"/>
    <w:rsid w:val="00A078C3"/>
    <w:rsid w:val="00A10BF1"/>
    <w:rsid w:val="00A11A91"/>
    <w:rsid w:val="00A1259F"/>
    <w:rsid w:val="00A13664"/>
    <w:rsid w:val="00A13987"/>
    <w:rsid w:val="00A148D6"/>
    <w:rsid w:val="00A14E2D"/>
    <w:rsid w:val="00A1505D"/>
    <w:rsid w:val="00A15A7F"/>
    <w:rsid w:val="00A160E3"/>
    <w:rsid w:val="00A1617D"/>
    <w:rsid w:val="00A166C2"/>
    <w:rsid w:val="00A17878"/>
    <w:rsid w:val="00A216E0"/>
    <w:rsid w:val="00A2267E"/>
    <w:rsid w:val="00A23361"/>
    <w:rsid w:val="00A26600"/>
    <w:rsid w:val="00A31DAD"/>
    <w:rsid w:val="00A323F8"/>
    <w:rsid w:val="00A3328E"/>
    <w:rsid w:val="00A3389D"/>
    <w:rsid w:val="00A346CC"/>
    <w:rsid w:val="00A34AE3"/>
    <w:rsid w:val="00A364DD"/>
    <w:rsid w:val="00A36A99"/>
    <w:rsid w:val="00A37260"/>
    <w:rsid w:val="00A377AD"/>
    <w:rsid w:val="00A37A8B"/>
    <w:rsid w:val="00A40C0C"/>
    <w:rsid w:val="00A40F54"/>
    <w:rsid w:val="00A41C2F"/>
    <w:rsid w:val="00A445F4"/>
    <w:rsid w:val="00A447B4"/>
    <w:rsid w:val="00A4583D"/>
    <w:rsid w:val="00A474E5"/>
    <w:rsid w:val="00A52415"/>
    <w:rsid w:val="00A52445"/>
    <w:rsid w:val="00A540EA"/>
    <w:rsid w:val="00A54E1E"/>
    <w:rsid w:val="00A60E20"/>
    <w:rsid w:val="00A613C2"/>
    <w:rsid w:val="00A62962"/>
    <w:rsid w:val="00A6371D"/>
    <w:rsid w:val="00A654F7"/>
    <w:rsid w:val="00A7029D"/>
    <w:rsid w:val="00A71C7F"/>
    <w:rsid w:val="00A731FE"/>
    <w:rsid w:val="00A754A5"/>
    <w:rsid w:val="00A77CC9"/>
    <w:rsid w:val="00A802EA"/>
    <w:rsid w:val="00A8071B"/>
    <w:rsid w:val="00A80FA4"/>
    <w:rsid w:val="00A8227D"/>
    <w:rsid w:val="00A835A4"/>
    <w:rsid w:val="00A8739E"/>
    <w:rsid w:val="00A9040F"/>
    <w:rsid w:val="00A90D6B"/>
    <w:rsid w:val="00A93C00"/>
    <w:rsid w:val="00A94FDD"/>
    <w:rsid w:val="00A964E7"/>
    <w:rsid w:val="00A971AE"/>
    <w:rsid w:val="00A97855"/>
    <w:rsid w:val="00AA2C83"/>
    <w:rsid w:val="00AA31DE"/>
    <w:rsid w:val="00AA3B7B"/>
    <w:rsid w:val="00AB0845"/>
    <w:rsid w:val="00AB09F0"/>
    <w:rsid w:val="00AB1F83"/>
    <w:rsid w:val="00AB3FD3"/>
    <w:rsid w:val="00AC01B5"/>
    <w:rsid w:val="00AC1822"/>
    <w:rsid w:val="00AC1C46"/>
    <w:rsid w:val="00AC3255"/>
    <w:rsid w:val="00AC4527"/>
    <w:rsid w:val="00AC4FC9"/>
    <w:rsid w:val="00AC7CC7"/>
    <w:rsid w:val="00AD11B4"/>
    <w:rsid w:val="00AD16C9"/>
    <w:rsid w:val="00AD1A95"/>
    <w:rsid w:val="00AD221D"/>
    <w:rsid w:val="00AD2905"/>
    <w:rsid w:val="00AD2B09"/>
    <w:rsid w:val="00AD2CCE"/>
    <w:rsid w:val="00AD70B7"/>
    <w:rsid w:val="00AD7D74"/>
    <w:rsid w:val="00AE1C99"/>
    <w:rsid w:val="00AE2917"/>
    <w:rsid w:val="00AE3976"/>
    <w:rsid w:val="00AE4C78"/>
    <w:rsid w:val="00AF1444"/>
    <w:rsid w:val="00AF2239"/>
    <w:rsid w:val="00AF38A7"/>
    <w:rsid w:val="00AF5299"/>
    <w:rsid w:val="00B00239"/>
    <w:rsid w:val="00B06590"/>
    <w:rsid w:val="00B124A1"/>
    <w:rsid w:val="00B16098"/>
    <w:rsid w:val="00B16E1A"/>
    <w:rsid w:val="00B21067"/>
    <w:rsid w:val="00B211C1"/>
    <w:rsid w:val="00B21529"/>
    <w:rsid w:val="00B2216A"/>
    <w:rsid w:val="00B225A6"/>
    <w:rsid w:val="00B23D66"/>
    <w:rsid w:val="00B2673A"/>
    <w:rsid w:val="00B30CF3"/>
    <w:rsid w:val="00B30F99"/>
    <w:rsid w:val="00B31446"/>
    <w:rsid w:val="00B32B57"/>
    <w:rsid w:val="00B3351E"/>
    <w:rsid w:val="00B33858"/>
    <w:rsid w:val="00B33D52"/>
    <w:rsid w:val="00B36884"/>
    <w:rsid w:val="00B42D50"/>
    <w:rsid w:val="00B504A0"/>
    <w:rsid w:val="00B50DA9"/>
    <w:rsid w:val="00B529E9"/>
    <w:rsid w:val="00B52A15"/>
    <w:rsid w:val="00B53939"/>
    <w:rsid w:val="00B53B91"/>
    <w:rsid w:val="00B56C09"/>
    <w:rsid w:val="00B60941"/>
    <w:rsid w:val="00B63812"/>
    <w:rsid w:val="00B667D6"/>
    <w:rsid w:val="00B71755"/>
    <w:rsid w:val="00B718A7"/>
    <w:rsid w:val="00B718B6"/>
    <w:rsid w:val="00B72791"/>
    <w:rsid w:val="00B7318B"/>
    <w:rsid w:val="00B731A1"/>
    <w:rsid w:val="00B745DD"/>
    <w:rsid w:val="00B750B7"/>
    <w:rsid w:val="00B75C24"/>
    <w:rsid w:val="00B766D8"/>
    <w:rsid w:val="00B77121"/>
    <w:rsid w:val="00B773FB"/>
    <w:rsid w:val="00B77E3E"/>
    <w:rsid w:val="00B8449E"/>
    <w:rsid w:val="00B9729C"/>
    <w:rsid w:val="00BA05CA"/>
    <w:rsid w:val="00BA0C1E"/>
    <w:rsid w:val="00BA1744"/>
    <w:rsid w:val="00BA211F"/>
    <w:rsid w:val="00BA2412"/>
    <w:rsid w:val="00BA6CC9"/>
    <w:rsid w:val="00BA7258"/>
    <w:rsid w:val="00BA73FD"/>
    <w:rsid w:val="00BB013B"/>
    <w:rsid w:val="00BB1D7B"/>
    <w:rsid w:val="00BB1DFC"/>
    <w:rsid w:val="00BB24D3"/>
    <w:rsid w:val="00BB33C8"/>
    <w:rsid w:val="00BB6F4A"/>
    <w:rsid w:val="00BB7811"/>
    <w:rsid w:val="00BC27C4"/>
    <w:rsid w:val="00BC2C42"/>
    <w:rsid w:val="00BC43F1"/>
    <w:rsid w:val="00BC5255"/>
    <w:rsid w:val="00BD2B0C"/>
    <w:rsid w:val="00BD2F52"/>
    <w:rsid w:val="00BD3A8E"/>
    <w:rsid w:val="00BD5473"/>
    <w:rsid w:val="00BD550A"/>
    <w:rsid w:val="00BD68FA"/>
    <w:rsid w:val="00BE1B4C"/>
    <w:rsid w:val="00BE2430"/>
    <w:rsid w:val="00BE2E70"/>
    <w:rsid w:val="00BE4CDA"/>
    <w:rsid w:val="00BE52F9"/>
    <w:rsid w:val="00BE7BA8"/>
    <w:rsid w:val="00BF053C"/>
    <w:rsid w:val="00BF0576"/>
    <w:rsid w:val="00BF0D21"/>
    <w:rsid w:val="00BF295C"/>
    <w:rsid w:val="00BF323F"/>
    <w:rsid w:val="00BF3C35"/>
    <w:rsid w:val="00BF449E"/>
    <w:rsid w:val="00BF4FF1"/>
    <w:rsid w:val="00C019EA"/>
    <w:rsid w:val="00C02103"/>
    <w:rsid w:val="00C02CF1"/>
    <w:rsid w:val="00C046B0"/>
    <w:rsid w:val="00C06F9D"/>
    <w:rsid w:val="00C076F6"/>
    <w:rsid w:val="00C07C10"/>
    <w:rsid w:val="00C138BD"/>
    <w:rsid w:val="00C13AB9"/>
    <w:rsid w:val="00C1418E"/>
    <w:rsid w:val="00C172D7"/>
    <w:rsid w:val="00C17940"/>
    <w:rsid w:val="00C20C3B"/>
    <w:rsid w:val="00C21790"/>
    <w:rsid w:val="00C21E18"/>
    <w:rsid w:val="00C21FCC"/>
    <w:rsid w:val="00C246C1"/>
    <w:rsid w:val="00C2487B"/>
    <w:rsid w:val="00C260D9"/>
    <w:rsid w:val="00C27378"/>
    <w:rsid w:val="00C3044F"/>
    <w:rsid w:val="00C32233"/>
    <w:rsid w:val="00C32F31"/>
    <w:rsid w:val="00C34D0D"/>
    <w:rsid w:val="00C36847"/>
    <w:rsid w:val="00C370B9"/>
    <w:rsid w:val="00C50285"/>
    <w:rsid w:val="00C520D9"/>
    <w:rsid w:val="00C52D58"/>
    <w:rsid w:val="00C52F7F"/>
    <w:rsid w:val="00C53C07"/>
    <w:rsid w:val="00C5428C"/>
    <w:rsid w:val="00C5523D"/>
    <w:rsid w:val="00C5740A"/>
    <w:rsid w:val="00C57A1A"/>
    <w:rsid w:val="00C63071"/>
    <w:rsid w:val="00C6348D"/>
    <w:rsid w:val="00C63712"/>
    <w:rsid w:val="00C63ACE"/>
    <w:rsid w:val="00C675A4"/>
    <w:rsid w:val="00C7026F"/>
    <w:rsid w:val="00C708AB"/>
    <w:rsid w:val="00C74D49"/>
    <w:rsid w:val="00C752AD"/>
    <w:rsid w:val="00C757B1"/>
    <w:rsid w:val="00C768E1"/>
    <w:rsid w:val="00C77CAD"/>
    <w:rsid w:val="00C837C4"/>
    <w:rsid w:val="00C859EE"/>
    <w:rsid w:val="00C85D14"/>
    <w:rsid w:val="00C85EB4"/>
    <w:rsid w:val="00C91BCB"/>
    <w:rsid w:val="00C944AE"/>
    <w:rsid w:val="00C96A48"/>
    <w:rsid w:val="00CA01AF"/>
    <w:rsid w:val="00CA0ECD"/>
    <w:rsid w:val="00CA1530"/>
    <w:rsid w:val="00CA19AC"/>
    <w:rsid w:val="00CA51D7"/>
    <w:rsid w:val="00CA5308"/>
    <w:rsid w:val="00CA5B44"/>
    <w:rsid w:val="00CA7718"/>
    <w:rsid w:val="00CB06E6"/>
    <w:rsid w:val="00CB08B0"/>
    <w:rsid w:val="00CB0DDD"/>
    <w:rsid w:val="00CB2709"/>
    <w:rsid w:val="00CB4292"/>
    <w:rsid w:val="00CC04DD"/>
    <w:rsid w:val="00CC2A9D"/>
    <w:rsid w:val="00CC2C9B"/>
    <w:rsid w:val="00CC4E21"/>
    <w:rsid w:val="00CC5637"/>
    <w:rsid w:val="00CC5C9A"/>
    <w:rsid w:val="00CC71DA"/>
    <w:rsid w:val="00CC7259"/>
    <w:rsid w:val="00CD04DA"/>
    <w:rsid w:val="00CD0892"/>
    <w:rsid w:val="00CD12AD"/>
    <w:rsid w:val="00CD163E"/>
    <w:rsid w:val="00CD1F74"/>
    <w:rsid w:val="00CD6462"/>
    <w:rsid w:val="00CD6605"/>
    <w:rsid w:val="00CE010E"/>
    <w:rsid w:val="00CE4398"/>
    <w:rsid w:val="00CE5255"/>
    <w:rsid w:val="00CE549D"/>
    <w:rsid w:val="00CE5B56"/>
    <w:rsid w:val="00CF0898"/>
    <w:rsid w:val="00CF1600"/>
    <w:rsid w:val="00CF62B0"/>
    <w:rsid w:val="00CF6D00"/>
    <w:rsid w:val="00D0021E"/>
    <w:rsid w:val="00D0121A"/>
    <w:rsid w:val="00D03A2A"/>
    <w:rsid w:val="00D04962"/>
    <w:rsid w:val="00D050EC"/>
    <w:rsid w:val="00D13034"/>
    <w:rsid w:val="00D13E0F"/>
    <w:rsid w:val="00D207FA"/>
    <w:rsid w:val="00D24CA7"/>
    <w:rsid w:val="00D25EF6"/>
    <w:rsid w:val="00D2691D"/>
    <w:rsid w:val="00D2705C"/>
    <w:rsid w:val="00D2709A"/>
    <w:rsid w:val="00D353AA"/>
    <w:rsid w:val="00D35EE6"/>
    <w:rsid w:val="00D3657C"/>
    <w:rsid w:val="00D41779"/>
    <w:rsid w:val="00D4389C"/>
    <w:rsid w:val="00D43FB3"/>
    <w:rsid w:val="00D46733"/>
    <w:rsid w:val="00D548E1"/>
    <w:rsid w:val="00D55966"/>
    <w:rsid w:val="00D61FC5"/>
    <w:rsid w:val="00D632DE"/>
    <w:rsid w:val="00D65142"/>
    <w:rsid w:val="00D66717"/>
    <w:rsid w:val="00D67A01"/>
    <w:rsid w:val="00D67A11"/>
    <w:rsid w:val="00D705CC"/>
    <w:rsid w:val="00D71DBD"/>
    <w:rsid w:val="00D71F88"/>
    <w:rsid w:val="00D72A7E"/>
    <w:rsid w:val="00D74CA7"/>
    <w:rsid w:val="00D7680A"/>
    <w:rsid w:val="00D76EB6"/>
    <w:rsid w:val="00D77114"/>
    <w:rsid w:val="00D80ADD"/>
    <w:rsid w:val="00D81BD0"/>
    <w:rsid w:val="00D81EF5"/>
    <w:rsid w:val="00D82B93"/>
    <w:rsid w:val="00D840B9"/>
    <w:rsid w:val="00D95FD7"/>
    <w:rsid w:val="00DA0265"/>
    <w:rsid w:val="00DA6184"/>
    <w:rsid w:val="00DB2FF1"/>
    <w:rsid w:val="00DB305F"/>
    <w:rsid w:val="00DB35B9"/>
    <w:rsid w:val="00DB3FF1"/>
    <w:rsid w:val="00DB4682"/>
    <w:rsid w:val="00DB4B26"/>
    <w:rsid w:val="00DB4D7E"/>
    <w:rsid w:val="00DB520E"/>
    <w:rsid w:val="00DB568A"/>
    <w:rsid w:val="00DB599C"/>
    <w:rsid w:val="00DB747F"/>
    <w:rsid w:val="00DC0B11"/>
    <w:rsid w:val="00DC19C2"/>
    <w:rsid w:val="00DC2556"/>
    <w:rsid w:val="00DC34F5"/>
    <w:rsid w:val="00DC3AEA"/>
    <w:rsid w:val="00DC6724"/>
    <w:rsid w:val="00DC7D0D"/>
    <w:rsid w:val="00DD049C"/>
    <w:rsid w:val="00DD06A4"/>
    <w:rsid w:val="00DD0F04"/>
    <w:rsid w:val="00DD1510"/>
    <w:rsid w:val="00DD4411"/>
    <w:rsid w:val="00DD5100"/>
    <w:rsid w:val="00DD5F2F"/>
    <w:rsid w:val="00DD6289"/>
    <w:rsid w:val="00DD7621"/>
    <w:rsid w:val="00DD7A60"/>
    <w:rsid w:val="00DE0976"/>
    <w:rsid w:val="00DE0C5E"/>
    <w:rsid w:val="00DE1005"/>
    <w:rsid w:val="00DE21E6"/>
    <w:rsid w:val="00DE249E"/>
    <w:rsid w:val="00DE352D"/>
    <w:rsid w:val="00DE5825"/>
    <w:rsid w:val="00DE6332"/>
    <w:rsid w:val="00DE67CA"/>
    <w:rsid w:val="00DE7DB4"/>
    <w:rsid w:val="00DF0C05"/>
    <w:rsid w:val="00DF1968"/>
    <w:rsid w:val="00DF43CD"/>
    <w:rsid w:val="00DF4E1D"/>
    <w:rsid w:val="00DF56A0"/>
    <w:rsid w:val="00DF6834"/>
    <w:rsid w:val="00DF6C3E"/>
    <w:rsid w:val="00DF7BD7"/>
    <w:rsid w:val="00E003AF"/>
    <w:rsid w:val="00E051AE"/>
    <w:rsid w:val="00E13B64"/>
    <w:rsid w:val="00E15072"/>
    <w:rsid w:val="00E1508E"/>
    <w:rsid w:val="00E1589A"/>
    <w:rsid w:val="00E15AE1"/>
    <w:rsid w:val="00E160D5"/>
    <w:rsid w:val="00E206C2"/>
    <w:rsid w:val="00E20C12"/>
    <w:rsid w:val="00E2126B"/>
    <w:rsid w:val="00E219DB"/>
    <w:rsid w:val="00E225FA"/>
    <w:rsid w:val="00E226DB"/>
    <w:rsid w:val="00E27E70"/>
    <w:rsid w:val="00E30591"/>
    <w:rsid w:val="00E33C3B"/>
    <w:rsid w:val="00E3455F"/>
    <w:rsid w:val="00E35C3D"/>
    <w:rsid w:val="00E36936"/>
    <w:rsid w:val="00E370FC"/>
    <w:rsid w:val="00E37822"/>
    <w:rsid w:val="00E42260"/>
    <w:rsid w:val="00E428B9"/>
    <w:rsid w:val="00E44FC4"/>
    <w:rsid w:val="00E47E20"/>
    <w:rsid w:val="00E529DB"/>
    <w:rsid w:val="00E53D9A"/>
    <w:rsid w:val="00E56374"/>
    <w:rsid w:val="00E6128E"/>
    <w:rsid w:val="00E615E8"/>
    <w:rsid w:val="00E63CD7"/>
    <w:rsid w:val="00E653EA"/>
    <w:rsid w:val="00E65A09"/>
    <w:rsid w:val="00E663D7"/>
    <w:rsid w:val="00E6790D"/>
    <w:rsid w:val="00E679C7"/>
    <w:rsid w:val="00E749D7"/>
    <w:rsid w:val="00E8056A"/>
    <w:rsid w:val="00E8128E"/>
    <w:rsid w:val="00E81490"/>
    <w:rsid w:val="00E81A5E"/>
    <w:rsid w:val="00E82502"/>
    <w:rsid w:val="00E82743"/>
    <w:rsid w:val="00E8325C"/>
    <w:rsid w:val="00E84314"/>
    <w:rsid w:val="00E848A6"/>
    <w:rsid w:val="00E8535D"/>
    <w:rsid w:val="00E87D41"/>
    <w:rsid w:val="00E90846"/>
    <w:rsid w:val="00E918CB"/>
    <w:rsid w:val="00E9425D"/>
    <w:rsid w:val="00E96075"/>
    <w:rsid w:val="00E961A6"/>
    <w:rsid w:val="00E968AB"/>
    <w:rsid w:val="00E97098"/>
    <w:rsid w:val="00E979A3"/>
    <w:rsid w:val="00EA0EE9"/>
    <w:rsid w:val="00EA66D1"/>
    <w:rsid w:val="00EA74E5"/>
    <w:rsid w:val="00EA794C"/>
    <w:rsid w:val="00EA7C77"/>
    <w:rsid w:val="00EB1659"/>
    <w:rsid w:val="00EB1E83"/>
    <w:rsid w:val="00EB4134"/>
    <w:rsid w:val="00EC2281"/>
    <w:rsid w:val="00EC32C3"/>
    <w:rsid w:val="00EC5152"/>
    <w:rsid w:val="00EC5EFF"/>
    <w:rsid w:val="00EC6263"/>
    <w:rsid w:val="00EC7068"/>
    <w:rsid w:val="00EC7BCF"/>
    <w:rsid w:val="00EC7F57"/>
    <w:rsid w:val="00ED63C0"/>
    <w:rsid w:val="00ED7326"/>
    <w:rsid w:val="00EE0523"/>
    <w:rsid w:val="00EE0760"/>
    <w:rsid w:val="00EE087E"/>
    <w:rsid w:val="00EE2BAF"/>
    <w:rsid w:val="00EE2EF2"/>
    <w:rsid w:val="00EE4260"/>
    <w:rsid w:val="00EF220B"/>
    <w:rsid w:val="00EF3213"/>
    <w:rsid w:val="00EF5E34"/>
    <w:rsid w:val="00F00CA9"/>
    <w:rsid w:val="00F0113E"/>
    <w:rsid w:val="00F02B71"/>
    <w:rsid w:val="00F11D21"/>
    <w:rsid w:val="00F13554"/>
    <w:rsid w:val="00F159EE"/>
    <w:rsid w:val="00F17873"/>
    <w:rsid w:val="00F2160E"/>
    <w:rsid w:val="00F2278D"/>
    <w:rsid w:val="00F23893"/>
    <w:rsid w:val="00F24BD0"/>
    <w:rsid w:val="00F2729D"/>
    <w:rsid w:val="00F27381"/>
    <w:rsid w:val="00F27B57"/>
    <w:rsid w:val="00F30605"/>
    <w:rsid w:val="00F30B0A"/>
    <w:rsid w:val="00F318B1"/>
    <w:rsid w:val="00F32CC7"/>
    <w:rsid w:val="00F35455"/>
    <w:rsid w:val="00F35540"/>
    <w:rsid w:val="00F360D6"/>
    <w:rsid w:val="00F363B1"/>
    <w:rsid w:val="00F3676B"/>
    <w:rsid w:val="00F37855"/>
    <w:rsid w:val="00F37967"/>
    <w:rsid w:val="00F42251"/>
    <w:rsid w:val="00F44091"/>
    <w:rsid w:val="00F44C0C"/>
    <w:rsid w:val="00F47BCF"/>
    <w:rsid w:val="00F505BF"/>
    <w:rsid w:val="00F51C44"/>
    <w:rsid w:val="00F51C9E"/>
    <w:rsid w:val="00F51E24"/>
    <w:rsid w:val="00F521F1"/>
    <w:rsid w:val="00F527D4"/>
    <w:rsid w:val="00F55DF5"/>
    <w:rsid w:val="00F572C1"/>
    <w:rsid w:val="00F576D6"/>
    <w:rsid w:val="00F57C64"/>
    <w:rsid w:val="00F60DEA"/>
    <w:rsid w:val="00F61297"/>
    <w:rsid w:val="00F64A68"/>
    <w:rsid w:val="00F64ED9"/>
    <w:rsid w:val="00F65047"/>
    <w:rsid w:val="00F65DC7"/>
    <w:rsid w:val="00F749E3"/>
    <w:rsid w:val="00F80645"/>
    <w:rsid w:val="00F80E9E"/>
    <w:rsid w:val="00F82EE8"/>
    <w:rsid w:val="00F840D2"/>
    <w:rsid w:val="00F85C79"/>
    <w:rsid w:val="00F86F7E"/>
    <w:rsid w:val="00F8712B"/>
    <w:rsid w:val="00F90D2A"/>
    <w:rsid w:val="00F914BA"/>
    <w:rsid w:val="00F92B65"/>
    <w:rsid w:val="00F9354F"/>
    <w:rsid w:val="00F93908"/>
    <w:rsid w:val="00F93A30"/>
    <w:rsid w:val="00F94D07"/>
    <w:rsid w:val="00F95D22"/>
    <w:rsid w:val="00F97F90"/>
    <w:rsid w:val="00FA05DB"/>
    <w:rsid w:val="00FA3484"/>
    <w:rsid w:val="00FA3B64"/>
    <w:rsid w:val="00FA3BC0"/>
    <w:rsid w:val="00FA468D"/>
    <w:rsid w:val="00FA4AF5"/>
    <w:rsid w:val="00FA4F3D"/>
    <w:rsid w:val="00FA64FB"/>
    <w:rsid w:val="00FA66FA"/>
    <w:rsid w:val="00FA7581"/>
    <w:rsid w:val="00FA7846"/>
    <w:rsid w:val="00FB1934"/>
    <w:rsid w:val="00FB1C2C"/>
    <w:rsid w:val="00FB22C2"/>
    <w:rsid w:val="00FB3EA4"/>
    <w:rsid w:val="00FB3F37"/>
    <w:rsid w:val="00FB4076"/>
    <w:rsid w:val="00FB4F3A"/>
    <w:rsid w:val="00FB5384"/>
    <w:rsid w:val="00FB64D7"/>
    <w:rsid w:val="00FB652F"/>
    <w:rsid w:val="00FB66EE"/>
    <w:rsid w:val="00FC0086"/>
    <w:rsid w:val="00FC083E"/>
    <w:rsid w:val="00FC0DC2"/>
    <w:rsid w:val="00FC1F22"/>
    <w:rsid w:val="00FC284A"/>
    <w:rsid w:val="00FC2B65"/>
    <w:rsid w:val="00FC34C6"/>
    <w:rsid w:val="00FC397B"/>
    <w:rsid w:val="00FC3AFD"/>
    <w:rsid w:val="00FC573B"/>
    <w:rsid w:val="00FC62BD"/>
    <w:rsid w:val="00FD2283"/>
    <w:rsid w:val="00FD24A9"/>
    <w:rsid w:val="00FD514C"/>
    <w:rsid w:val="00FE029B"/>
    <w:rsid w:val="00FE3ABF"/>
    <w:rsid w:val="00FE4468"/>
    <w:rsid w:val="00FE4AED"/>
    <w:rsid w:val="00FE6D91"/>
    <w:rsid w:val="00FE6EF0"/>
    <w:rsid w:val="00FE79C3"/>
    <w:rsid w:val="00FF0B79"/>
    <w:rsid w:val="00FF0E7A"/>
    <w:rsid w:val="00FF103D"/>
    <w:rsid w:val="00FF1CAF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BCF"/>
  </w:style>
  <w:style w:type="paragraph" w:styleId="a5">
    <w:name w:val="footer"/>
    <w:basedOn w:val="a"/>
    <w:link w:val="a6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BCF"/>
  </w:style>
  <w:style w:type="paragraph" w:styleId="a7">
    <w:name w:val="Balloon Text"/>
    <w:basedOn w:val="a"/>
    <w:link w:val="a8"/>
    <w:uiPriority w:val="99"/>
    <w:semiHidden/>
    <w:unhideWhenUsed/>
    <w:rsid w:val="00E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7B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D514C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te-IN"/>
    </w:rPr>
  </w:style>
  <w:style w:type="paragraph" w:styleId="aa">
    <w:name w:val="List Paragraph"/>
    <w:basedOn w:val="a"/>
    <w:uiPriority w:val="34"/>
    <w:qFormat/>
    <w:rsid w:val="00773945"/>
    <w:pPr>
      <w:spacing w:after="0" w:line="240" w:lineRule="auto"/>
      <w:ind w:left="720"/>
    </w:pPr>
  </w:style>
  <w:style w:type="character" w:styleId="ab">
    <w:name w:val="Strong"/>
    <w:qFormat/>
    <w:rsid w:val="00436815"/>
    <w:rPr>
      <w:b/>
      <w:bCs/>
    </w:rPr>
  </w:style>
  <w:style w:type="character" w:styleId="ac">
    <w:name w:val="Emphasis"/>
    <w:uiPriority w:val="20"/>
    <w:qFormat/>
    <w:rsid w:val="00263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14AEDEC48B874CBD701929019E9B08" ma:contentTypeVersion="0" ma:contentTypeDescription="Создание документа." ma:contentTypeScope="" ma:versionID="76363f4e422d3554e744799c62225580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9E48-2327-49FE-945F-59222E83D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96DA85-474A-4F22-82D8-FF6721868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F1433-FB1C-4584-B68F-85F5CCED8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6B3262-2939-41F8-9821-4275C82B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Кузнецова Анна Валерьевна</dc:creator>
  <cp:lastModifiedBy>А&amp;Н</cp:lastModifiedBy>
  <cp:revision>2</cp:revision>
  <cp:lastPrinted>2016-11-09T14:38:00Z</cp:lastPrinted>
  <dcterms:created xsi:type="dcterms:W3CDTF">2019-12-07T08:39:00Z</dcterms:created>
  <dcterms:modified xsi:type="dcterms:W3CDTF">2019-12-07T08:39:00Z</dcterms:modified>
</cp:coreProperties>
</file>