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12" w:rsidRDefault="00FA1512" w:rsidP="00FA1512">
      <w:pPr>
        <w:pStyle w:val="1"/>
      </w:pPr>
      <w:r>
        <w:t>Федеральный закон от 26.10.200</w:t>
      </w:r>
      <w:bookmarkStart w:id="0" w:name="_GoBack"/>
      <w:bookmarkEnd w:id="0"/>
      <w:r>
        <w:t>2 N 127-ФЗ (ред. от 12.11.2019) "О несостоятельности (банкротстве)" (с изм. и доп., вступ. в силу с 15.11.2019)</w:t>
      </w:r>
    </w:p>
    <w:p w:rsidR="00FA1512" w:rsidRDefault="00FA1512" w:rsidP="00FA1512">
      <w:pPr>
        <w:pStyle w:val="2"/>
      </w:pPr>
      <w:r>
        <w:t>Статья 213.4. Заявление гражданина о признании его банкротом</w:t>
      </w:r>
    </w:p>
    <w:p w:rsidR="00FA1512" w:rsidRDefault="00FA1512" w:rsidP="00FA1512">
      <w:r>
        <w:t>(</w:t>
      </w:r>
      <w:proofErr w:type="gramStart"/>
      <w:r>
        <w:t>введена</w:t>
      </w:r>
      <w:proofErr w:type="gramEnd"/>
      <w:r>
        <w:t xml:space="preserve"> Федеральным законом от 29.06.2015 N 154-ФЗ)</w:t>
      </w:r>
    </w:p>
    <w:p w:rsidR="00FA1512" w:rsidRDefault="00FA1512" w:rsidP="00FA1512">
      <w:r>
        <w:t xml:space="preserve"> </w:t>
      </w:r>
    </w:p>
    <w:p w:rsidR="00FA1512" w:rsidRDefault="00FA1512" w:rsidP="00FA1512">
      <w:r>
        <w:t xml:space="preserve">1. </w:t>
      </w:r>
      <w:proofErr w:type="gramStart"/>
      <w: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t xml:space="preserve"> рабочих дней со дня, когда он узнал или должен был узнать об этом.</w:t>
      </w:r>
    </w:p>
    <w:p w:rsidR="00FA1512" w:rsidRDefault="00FA1512" w:rsidP="00FA1512">
      <w:r>
        <w:t xml:space="preserve">2. </w:t>
      </w:r>
      <w:proofErr w:type="gramStart"/>
      <w: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FA1512" w:rsidRDefault="00FA1512" w:rsidP="00FA1512">
      <w:r>
        <w:t xml:space="preserve">2.1. </w:t>
      </w:r>
      <w:proofErr w:type="gramStart"/>
      <w: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t xml:space="preserve"> лиц.</w:t>
      </w:r>
    </w:p>
    <w:p w:rsidR="00FA1512" w:rsidRDefault="00FA1512" w:rsidP="00FA1512">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FA1512" w:rsidRDefault="00FA1512" w:rsidP="00FA1512">
      <w:r>
        <w:t xml:space="preserve">(п. 2.1 </w:t>
      </w:r>
      <w:proofErr w:type="gramStart"/>
      <w:r>
        <w:t>введен</w:t>
      </w:r>
      <w:proofErr w:type="gramEnd"/>
      <w:r>
        <w:t xml:space="preserve"> Федеральным законом от 29.12.2015 N 391-ФЗ)</w:t>
      </w:r>
    </w:p>
    <w:p w:rsidR="00FA1512" w:rsidRDefault="00FA1512" w:rsidP="00FA1512">
      <w:r>
        <w:t>3. Наряду с документами, предусмотренными процессуальным законодательством, к заявлению о признании гражданина банкротом прилагаются:</w:t>
      </w:r>
    </w:p>
    <w:p w:rsidR="00FA1512" w:rsidRDefault="00FA1512" w:rsidP="00FA1512">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FA1512" w:rsidRDefault="00FA1512" w:rsidP="00FA1512">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FA1512" w:rsidRDefault="00FA1512" w:rsidP="00FA1512">
      <w:r>
        <w:lastRenderedPageBreak/>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FA1512" w:rsidRDefault="00FA1512" w:rsidP="00FA1512">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FA1512" w:rsidRDefault="00FA1512" w:rsidP="00FA1512">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FA1512" w:rsidRDefault="00FA1512" w:rsidP="00FA1512">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FA1512" w:rsidRDefault="00FA1512" w:rsidP="00FA1512">
      <w:r>
        <w:t>выписка из реестра акционеров (участников) юридического лица, акционером (участником) которого является гражданин (при наличии);</w:t>
      </w:r>
    </w:p>
    <w:p w:rsidR="00FA1512" w:rsidRDefault="00FA1512" w:rsidP="00FA1512">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FA1512" w:rsidRDefault="00FA1512" w:rsidP="00FA1512">
      <w:proofErr w:type="gramStart"/>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t xml:space="preserve"> за трехлетний период, предшествующий дате подачи заявления о признании гражданина банкротом (при наличии);</w:t>
      </w:r>
    </w:p>
    <w:p w:rsidR="00FA1512" w:rsidRDefault="00FA1512" w:rsidP="00FA1512">
      <w:r>
        <w:t>копия страхового свидетельства обязательного пенсионного страхования;</w:t>
      </w:r>
    </w:p>
    <w:p w:rsidR="00FA1512" w:rsidRDefault="00FA1512" w:rsidP="00FA1512">
      <w:r>
        <w:t>сведения о состоянии индивидуального лицевого счета застрахованного лица;</w:t>
      </w:r>
    </w:p>
    <w:p w:rsidR="00FA1512" w:rsidRDefault="00FA1512" w:rsidP="00FA1512">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FA1512" w:rsidRDefault="00FA1512" w:rsidP="00FA1512">
      <w:r>
        <w:t>копия свидетельства о постановке на учет в налоговом органе (при наличии);</w:t>
      </w:r>
    </w:p>
    <w:p w:rsidR="00FA1512" w:rsidRDefault="00FA1512" w:rsidP="00FA1512">
      <w:r>
        <w:t>копия свидетельства о заключении брака (при наличии заключенного и не расторгнутого на дату подачи заявления брака);</w:t>
      </w:r>
    </w:p>
    <w:p w:rsidR="00FA1512" w:rsidRDefault="00FA1512" w:rsidP="00FA1512">
      <w:r>
        <w:t>копия свидетельства о расторжении брака, если оно выдано в течение трех лет до даты подачи заявления (при наличии);</w:t>
      </w:r>
    </w:p>
    <w:p w:rsidR="00FA1512" w:rsidRDefault="00FA1512" w:rsidP="00FA1512">
      <w:r>
        <w:t>копия брачного договора (при наличии);</w:t>
      </w:r>
    </w:p>
    <w:p w:rsidR="00FA1512" w:rsidRDefault="00FA1512" w:rsidP="00FA1512">
      <w:r>
        <w:lastRenderedPageBreak/>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FA1512" w:rsidRDefault="00FA1512" w:rsidP="00FA1512">
      <w:r>
        <w:t>копия свидетельства о рождении ребенка, если гражданин является его родителем, усыновителем или опекуном;</w:t>
      </w:r>
    </w:p>
    <w:p w:rsidR="00FA1512" w:rsidRDefault="00FA1512" w:rsidP="00FA1512">
      <w:r>
        <w:t>документы, подтверждающие иные обстоятельства, на которых основывается заявление гражданина.</w:t>
      </w:r>
    </w:p>
    <w:p w:rsidR="00FA1512" w:rsidRDefault="00FA1512" w:rsidP="00FA1512">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FA1512" w:rsidRDefault="00FA1512" w:rsidP="00FA1512">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FA1512" w:rsidRDefault="00FA1512" w:rsidP="00FA1512">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4419F3" w:rsidRDefault="00FA1512" w:rsidP="00FA1512">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sectPr w:rsidR="00441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12"/>
    <w:rsid w:val="004419F3"/>
    <w:rsid w:val="00FA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1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51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A15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1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51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A15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2019-11-24T10:38:00Z</dcterms:created>
  <dcterms:modified xsi:type="dcterms:W3CDTF">2019-11-24T10:38:00Z</dcterms:modified>
</cp:coreProperties>
</file>