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26" w:rsidRDefault="006F5726" w:rsidP="006F5726">
      <w:pPr>
        <w:pStyle w:val="1"/>
      </w:pPr>
      <w:r>
        <w:t>Федеральный закон от 28.12.2013 N 400-</w:t>
      </w:r>
      <w:bookmarkStart w:id="0" w:name="_GoBack"/>
      <w:bookmarkEnd w:id="0"/>
      <w:r>
        <w:t>ФЗ (ред. от 06.03.2019) "О страховых пенсиях"</w:t>
      </w:r>
    </w:p>
    <w:p w:rsidR="006F5726" w:rsidRDefault="006F5726" w:rsidP="006F5726">
      <w:pPr>
        <w:pStyle w:val="2"/>
      </w:pPr>
      <w:r>
        <w:t>Статья 5. Право на выбор пенсии</w:t>
      </w:r>
    </w:p>
    <w:p w:rsidR="006F5726" w:rsidRDefault="006F5726" w:rsidP="006F5726">
      <w:r>
        <w:t xml:space="preserve"> </w:t>
      </w:r>
    </w:p>
    <w:p w:rsidR="006F5726" w:rsidRDefault="006F5726" w:rsidP="006F5726">
      <w:r>
        <w:t>1. Лицам, имеющим право на одновременное получение страховых пенсий различных видов, в соответствии с настоящим Федеральным законом устанавливается одна пенсия по их выбору.</w:t>
      </w:r>
    </w:p>
    <w:p w:rsidR="006F5726" w:rsidRDefault="006F5726" w:rsidP="006F5726">
      <w:r>
        <w:t>2. В случаях, предусмотренных Федеральным законом от 15 декабря 2001 года N 166-ФЗ "О государственном пенсионном обеспечении в Российской Федерации", допускается одновременное получение пенсии по государственному пенсионному обеспечению, установленной в соответствии с указанным Федеральным законом, и страховой пенсии в соответствии с настоящим Федеральным законом.</w:t>
      </w:r>
    </w:p>
    <w:p w:rsidR="006F5726" w:rsidRDefault="006F5726" w:rsidP="006F5726">
      <w:r>
        <w:t>3. Назначение и выплата страховой пенсии производятся независимо от назначения накопительной пенсии в соответствии с Федеральным законом "О накопительной пенсии".</w:t>
      </w:r>
    </w:p>
    <w:p w:rsidR="006F5726" w:rsidRDefault="006F5726" w:rsidP="006F5726">
      <w:r>
        <w:t>4. Обращение за назначением страховой пенсии может осуществляться в любое время после возникновения права на страховую пенсию без ограничения каким-либо сроком.</w:t>
      </w:r>
    </w:p>
    <w:p w:rsidR="00950660" w:rsidRDefault="00950660"/>
    <w:sectPr w:rsidR="0095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6"/>
    <w:rsid w:val="006F5726"/>
    <w:rsid w:val="009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2019-11-22T09:13:00Z</dcterms:created>
  <dcterms:modified xsi:type="dcterms:W3CDTF">2019-11-22T09:14:00Z</dcterms:modified>
</cp:coreProperties>
</file>