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73" w:rsidRPr="00E30B73" w:rsidRDefault="00E30B73" w:rsidP="00E30B73">
      <w:pPr>
        <w:pStyle w:val="1"/>
        <w:jc w:val="center"/>
      </w:pPr>
      <w:r w:rsidRPr="00E30B73">
        <w:t>Федеральный закон от 21.12.2013 N 353-ФЗ (ред. от 02.08.2019)</w:t>
      </w:r>
      <w:r>
        <w:br/>
      </w:r>
      <w:r w:rsidRPr="00E30B73">
        <w:t xml:space="preserve"> "О потребительском кредите (займе)"</w:t>
      </w:r>
    </w:p>
    <w:p w:rsidR="00E30B73" w:rsidRPr="00E30B73" w:rsidRDefault="00E30B73" w:rsidP="00E30B73">
      <w:pPr>
        <w:pStyle w:val="2"/>
      </w:pPr>
      <w:r w:rsidRPr="00E30B73">
        <w:t>Статья 5. Условия договора потребительского кредита (займа)</w:t>
      </w:r>
    </w:p>
    <w:p w:rsidR="00E30B73" w:rsidRPr="00E30B73" w:rsidRDefault="00E30B73" w:rsidP="00E30B73">
      <w:r w:rsidRPr="00E30B73">
        <w:t xml:space="preserve"> </w:t>
      </w:r>
    </w:p>
    <w:p w:rsidR="00E30B73" w:rsidRPr="005516A0" w:rsidRDefault="005516A0" w:rsidP="00E30B73">
      <w:pPr>
        <w:rPr>
          <w:lang w:val="en-US"/>
        </w:rPr>
      </w:pPr>
      <w:r w:rsidRPr="005516A0">
        <w:t>[</w:t>
      </w:r>
      <w:r>
        <w:rPr>
          <w:lang w:val="en-US"/>
        </w:rPr>
        <w:t>…]</w:t>
      </w:r>
    </w:p>
    <w:p w:rsidR="00E30B73" w:rsidRPr="00E30B73" w:rsidRDefault="00E30B73" w:rsidP="00E30B73">
      <w:r w:rsidRPr="00E30B73">
        <w:t xml:space="preserve">22. В договоре потребительского кредита (займа) стороны могут установить один способ или несколько способов исполнения заемщиком денежных обязательств по договору потребительского кредита (займа). </w:t>
      </w:r>
      <w:bookmarkStart w:id="0" w:name="_GoBack"/>
      <w:r w:rsidRPr="005516A0">
        <w:rPr>
          <w:b/>
        </w:rPr>
        <w:t xml:space="preserve">При этом кредитор обязан предоставить заемщику информацию о способе бесплатного исполнения денежного обязательства по договору потребительского кредита </w:t>
      </w:r>
      <w:bookmarkEnd w:id="0"/>
      <w:r w:rsidRPr="00E30B73">
        <w:t>(займа) в населенном пункте по месту получения заемщиком оферты (предложения заключить договор) или по указанному в договоре потребительского кредита (займа) месту нахождения заемщика.</w:t>
      </w:r>
    </w:p>
    <w:p w:rsidR="008735EE" w:rsidRPr="005516A0" w:rsidRDefault="005516A0" w:rsidP="00E30B73">
      <w:pPr>
        <w:rPr>
          <w:lang w:val="en-US"/>
        </w:rPr>
      </w:pPr>
      <w:r w:rsidRPr="005516A0">
        <w:rPr>
          <w:lang w:val="en-US"/>
        </w:rPr>
        <w:t>[…]</w:t>
      </w:r>
    </w:p>
    <w:sectPr w:rsidR="008735EE" w:rsidRPr="0055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4"/>
    <w:rsid w:val="00166B2B"/>
    <w:rsid w:val="00295EE8"/>
    <w:rsid w:val="005516A0"/>
    <w:rsid w:val="006C1FF4"/>
    <w:rsid w:val="008735EE"/>
    <w:rsid w:val="00E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3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9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5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1122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2019-10-24T08:25:00Z</dcterms:created>
  <dcterms:modified xsi:type="dcterms:W3CDTF">2019-10-24T08:25:00Z</dcterms:modified>
</cp:coreProperties>
</file>